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6B71" w:rsidRDefault="00B16D71">
      <w:r>
        <w:rPr>
          <w:rFonts w:cs="Calibri"/>
          <w:noProof/>
          <w:lang w:eastAsia="en-GB"/>
        </w:rPr>
        <w:drawing>
          <wp:anchor distT="0" distB="0" distL="114300" distR="114300" simplePos="0" relativeHeight="251658240" behindDoc="0" locked="0" layoutInCell="1" allowOverlap="1">
            <wp:simplePos x="0" y="0"/>
            <wp:positionH relativeFrom="column">
              <wp:posOffset>4466590</wp:posOffset>
            </wp:positionH>
            <wp:positionV relativeFrom="paragraph">
              <wp:posOffset>-471170</wp:posOffset>
            </wp:positionV>
            <wp:extent cx="1283970" cy="1304290"/>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stretch>
                      <a:fillRect/>
                    </a:stretch>
                  </pic:blipFill>
                  <pic:spPr>
                    <a:xfrm>
                      <a:off x="0" y="0"/>
                      <a:ext cx="1283970" cy="1304290"/>
                    </a:xfrm>
                    <a:prstGeom prst="rect">
                      <a:avLst/>
                    </a:prstGeom>
                    <a:noFill/>
                    <a:ln>
                      <a:noFill/>
                      <a:prstDash/>
                    </a:ln>
                  </pic:spPr>
                </pic:pic>
              </a:graphicData>
            </a:graphic>
          </wp:anchor>
        </w:drawing>
      </w:r>
    </w:p>
    <w:p w:rsidR="00576B71" w:rsidRDefault="00576B71">
      <w:pPr>
        <w:rPr>
          <w:rFonts w:cs="Calibri"/>
        </w:rPr>
      </w:pPr>
    </w:p>
    <w:p w:rsidR="00576B71" w:rsidRDefault="00576B71">
      <w:pPr>
        <w:rPr>
          <w:rFonts w:cs="Calibri"/>
        </w:rPr>
      </w:pPr>
    </w:p>
    <w:p w:rsidR="00576B71" w:rsidRPr="00B16D71" w:rsidRDefault="00974F48" w:rsidP="00B16D71">
      <w:pPr>
        <w:spacing w:line="360" w:lineRule="auto"/>
        <w:jc w:val="right"/>
        <w:rPr>
          <w:rFonts w:ascii="Gill Sans MT" w:hAnsi="Gill Sans MT" w:cs="Calibri"/>
        </w:rPr>
      </w:pPr>
      <w:r>
        <w:rPr>
          <w:rFonts w:cs="Calibri"/>
        </w:rPr>
        <w:tab/>
      </w:r>
      <w:r>
        <w:rPr>
          <w:rFonts w:cs="Calibri"/>
        </w:rPr>
        <w:tab/>
      </w:r>
      <w:r w:rsidR="00B16D71">
        <w:rPr>
          <w:rFonts w:cs="Calibri"/>
        </w:rPr>
        <w:tab/>
      </w:r>
      <w:r w:rsidR="00B16D71">
        <w:rPr>
          <w:rFonts w:cs="Calibri"/>
        </w:rPr>
        <w:tab/>
      </w:r>
      <w:r w:rsidR="00B16D71">
        <w:rPr>
          <w:rFonts w:cs="Calibri"/>
        </w:rPr>
        <w:tab/>
      </w:r>
      <w:r w:rsidR="00B16D71">
        <w:rPr>
          <w:rFonts w:cs="Calibri"/>
        </w:rPr>
        <w:tab/>
      </w:r>
      <w:r w:rsidR="00B16D71">
        <w:rPr>
          <w:rFonts w:cs="Calibri"/>
        </w:rPr>
        <w:tab/>
      </w:r>
      <w:r w:rsidR="00B16D71">
        <w:rPr>
          <w:rFonts w:cs="Calibri"/>
        </w:rPr>
        <w:tab/>
      </w:r>
      <w:r w:rsidR="00B16D71">
        <w:rPr>
          <w:rFonts w:cs="Calibri"/>
        </w:rPr>
        <w:tab/>
      </w:r>
      <w:r w:rsidR="00B16D71">
        <w:rPr>
          <w:rFonts w:cs="Calibri"/>
        </w:rPr>
        <w:tab/>
      </w:r>
      <w:r w:rsidR="00B16D71">
        <w:rPr>
          <w:rFonts w:cs="Calibri"/>
        </w:rPr>
        <w:tab/>
      </w:r>
      <w:r w:rsidR="00B16D71" w:rsidRPr="00B16D71">
        <w:rPr>
          <w:rFonts w:ascii="Gill Sans MT" w:hAnsi="Gill Sans MT" w:cs="Calibri"/>
        </w:rPr>
        <w:tab/>
      </w:r>
      <w:r w:rsidR="00B16D71" w:rsidRPr="00B16D71">
        <w:rPr>
          <w:rFonts w:ascii="Gill Sans MT" w:hAnsi="Gill Sans MT" w:cs="Calibri"/>
        </w:rPr>
        <w:tab/>
      </w:r>
      <w:r w:rsidR="00B16D71" w:rsidRPr="00B16D71">
        <w:rPr>
          <w:rFonts w:ascii="Gill Sans MT" w:hAnsi="Gill Sans MT" w:cs="Calibri"/>
        </w:rPr>
        <w:tab/>
      </w:r>
      <w:r w:rsidR="00B16D71" w:rsidRPr="00B16D71">
        <w:rPr>
          <w:rFonts w:ascii="Gill Sans MT" w:hAnsi="Gill Sans MT" w:cs="Calibri"/>
        </w:rPr>
        <w:tab/>
      </w:r>
      <w:r w:rsidR="00B16D71" w:rsidRPr="00B16D71">
        <w:rPr>
          <w:rFonts w:ascii="Gill Sans MT" w:hAnsi="Gill Sans MT" w:cs="Calibri"/>
        </w:rPr>
        <w:tab/>
      </w:r>
      <w:r w:rsidR="00B16D71" w:rsidRPr="00B16D71">
        <w:rPr>
          <w:rFonts w:ascii="Gill Sans MT" w:hAnsi="Gill Sans MT" w:cs="Calibri"/>
        </w:rPr>
        <w:tab/>
      </w:r>
      <w:r w:rsidR="00B16D71" w:rsidRPr="00B16D71">
        <w:rPr>
          <w:rFonts w:ascii="Gill Sans MT" w:hAnsi="Gill Sans MT" w:cs="Calibri"/>
        </w:rPr>
        <w:tab/>
      </w:r>
      <w:r w:rsidR="00B16D71" w:rsidRPr="00B16D71">
        <w:rPr>
          <w:rFonts w:ascii="Gill Sans MT" w:hAnsi="Gill Sans MT" w:cs="Calibri"/>
        </w:rPr>
        <w:tab/>
      </w:r>
      <w:r w:rsidR="00B16D71" w:rsidRPr="00B16D71">
        <w:rPr>
          <w:rFonts w:ascii="Gill Sans MT" w:hAnsi="Gill Sans MT" w:cs="Calibri"/>
        </w:rPr>
        <w:tab/>
      </w:r>
      <w:r w:rsidR="00B16D71" w:rsidRPr="00B16D71">
        <w:rPr>
          <w:rFonts w:ascii="Gill Sans MT" w:hAnsi="Gill Sans MT" w:cs="Calibri"/>
        </w:rPr>
        <w:tab/>
      </w:r>
      <w:r w:rsidR="00B16D71">
        <w:rPr>
          <w:rFonts w:ascii="Gill Sans MT" w:hAnsi="Gill Sans MT" w:cs="Calibri"/>
        </w:rPr>
        <w:t>October</w:t>
      </w:r>
      <w:r w:rsidR="00B16D71" w:rsidRPr="00B16D71">
        <w:rPr>
          <w:rFonts w:ascii="Gill Sans MT" w:hAnsi="Gill Sans MT" w:cs="Calibri"/>
        </w:rPr>
        <w:t xml:space="preserve"> 2012</w:t>
      </w:r>
    </w:p>
    <w:p w:rsidR="00576B71" w:rsidRDefault="00B16D71" w:rsidP="00B16D71">
      <w:pPr>
        <w:spacing w:after="0" w:line="360" w:lineRule="auto"/>
        <w:jc w:val="both"/>
        <w:rPr>
          <w:rFonts w:ascii="Gill Sans MT" w:hAnsi="Gill Sans MT" w:cs="Calibri"/>
          <w:b/>
        </w:rPr>
      </w:pPr>
      <w:r w:rsidRPr="00B16D71">
        <w:rPr>
          <w:rFonts w:ascii="Gill Sans MT" w:hAnsi="Gill Sans MT" w:cs="Calibri"/>
          <w:b/>
        </w:rPr>
        <w:t xml:space="preserve">KEE SAFETY </w:t>
      </w:r>
      <w:r w:rsidR="00FD1FD0">
        <w:rPr>
          <w:rFonts w:ascii="Gill Sans MT" w:hAnsi="Gill Sans MT" w:cs="Calibri"/>
          <w:b/>
        </w:rPr>
        <w:t>VIDEO FITS THE BILL</w:t>
      </w:r>
    </w:p>
    <w:p w:rsidR="00B16D71" w:rsidRDefault="00B16D71" w:rsidP="00B16D71">
      <w:pPr>
        <w:spacing w:after="0" w:line="360" w:lineRule="auto"/>
        <w:jc w:val="both"/>
        <w:rPr>
          <w:rFonts w:ascii="Gill Sans MT" w:hAnsi="Gill Sans MT" w:cs="Calibri"/>
          <w:b/>
        </w:rPr>
      </w:pPr>
    </w:p>
    <w:p w:rsidR="00FD1FD0" w:rsidRPr="00ED7B7F" w:rsidRDefault="00BC63C4" w:rsidP="00F7746D">
      <w:pPr>
        <w:spacing w:after="0" w:line="360" w:lineRule="auto"/>
        <w:jc w:val="both"/>
        <w:rPr>
          <w:rFonts w:ascii="Gill Sans MT" w:hAnsi="Gill Sans MT" w:cs="Calibri"/>
          <w:strike/>
        </w:rPr>
      </w:pPr>
      <w:r w:rsidRPr="00ED7B7F">
        <w:rPr>
          <w:rFonts w:ascii="Gill Sans MT" w:hAnsi="Gill Sans MT" w:cs="Calibri"/>
        </w:rPr>
        <w:t>Kee Safety, the tubular structures specialist, has created an inf</w:t>
      </w:r>
      <w:r w:rsidR="00FD1FD0" w:rsidRPr="00ED7B7F">
        <w:rPr>
          <w:rFonts w:ascii="Gill Sans MT" w:hAnsi="Gill Sans MT" w:cs="Calibri"/>
        </w:rPr>
        <w:t>ormative video to highlight th</w:t>
      </w:r>
      <w:r w:rsidR="00F5047B" w:rsidRPr="00ED7B7F">
        <w:rPr>
          <w:rFonts w:ascii="Gill Sans MT" w:hAnsi="Gill Sans MT" w:cs="Calibri"/>
        </w:rPr>
        <w:t>e</w:t>
      </w:r>
      <w:r w:rsidR="00974F48" w:rsidRPr="00ED7B7F">
        <w:rPr>
          <w:rFonts w:ascii="Gill Sans MT" w:hAnsi="Gill Sans MT" w:cs="Calibri"/>
        </w:rPr>
        <w:t xml:space="preserve"> </w:t>
      </w:r>
      <w:r w:rsidRPr="00ED7B7F">
        <w:rPr>
          <w:rFonts w:ascii="Gill Sans MT" w:hAnsi="Gill Sans MT" w:cs="Calibri"/>
        </w:rPr>
        <w:t xml:space="preserve">benefits of using </w:t>
      </w:r>
      <w:r w:rsidR="00F5047B" w:rsidRPr="00ED7B7F">
        <w:rPr>
          <w:rFonts w:ascii="Gill Sans MT" w:hAnsi="Gill Sans MT" w:cs="Calibri"/>
        </w:rPr>
        <w:t>standard</w:t>
      </w:r>
      <w:r w:rsidRPr="00ED7B7F">
        <w:rPr>
          <w:rFonts w:ascii="Gill Sans MT" w:hAnsi="Gill Sans MT" w:cs="Calibri"/>
        </w:rPr>
        <w:t xml:space="preserve"> fittings</w:t>
      </w:r>
      <w:r w:rsidR="00974F48" w:rsidRPr="00ED7B7F">
        <w:rPr>
          <w:rFonts w:ascii="Gill Sans MT" w:hAnsi="Gill Sans MT" w:cs="Calibri"/>
        </w:rPr>
        <w:t xml:space="preserve"> </w:t>
      </w:r>
      <w:r w:rsidR="00BC098C" w:rsidRPr="00ED7B7F">
        <w:rPr>
          <w:rFonts w:ascii="Gill Sans MT" w:hAnsi="Gill Sans MT" w:cs="Calibri"/>
        </w:rPr>
        <w:t xml:space="preserve">to construct </w:t>
      </w:r>
      <w:proofErr w:type="spellStart"/>
      <w:r w:rsidR="00BC098C" w:rsidRPr="00ED7B7F">
        <w:rPr>
          <w:rFonts w:ascii="Gill Sans MT" w:hAnsi="Gill Sans MT" w:cs="Calibri"/>
        </w:rPr>
        <w:t>handrailing</w:t>
      </w:r>
      <w:proofErr w:type="spellEnd"/>
      <w:r w:rsidR="0091680A" w:rsidRPr="00ED7B7F">
        <w:rPr>
          <w:rFonts w:ascii="Gill Sans MT" w:hAnsi="Gill Sans MT" w:cs="Calibri"/>
        </w:rPr>
        <w:t>.</w:t>
      </w:r>
      <w:r w:rsidR="00974F48" w:rsidRPr="00ED7B7F">
        <w:rPr>
          <w:rFonts w:ascii="Gill Sans MT" w:hAnsi="Gill Sans MT" w:cs="Calibri"/>
        </w:rPr>
        <w:t xml:space="preserve"> </w:t>
      </w:r>
      <w:r w:rsidR="001D6D3E" w:rsidRPr="00ED7B7F">
        <w:rPr>
          <w:rFonts w:ascii="Gill Sans MT" w:hAnsi="Gill Sans MT" w:cs="Calibri"/>
        </w:rPr>
        <w:t xml:space="preserve">Available to view on the Kee Safety website </w:t>
      </w:r>
      <w:r w:rsidR="00BC098C" w:rsidRPr="00ED7B7F">
        <w:rPr>
          <w:rFonts w:ascii="Gill Sans MT" w:hAnsi="Gill Sans MT" w:cs="Calibri"/>
        </w:rPr>
        <w:t>(</w:t>
      </w:r>
      <w:hyperlink r:id="rId7" w:history="1">
        <w:r w:rsidR="001D6D3E" w:rsidRPr="00ED7B7F">
          <w:rPr>
            <w:rStyle w:val="Hyperlink"/>
            <w:rFonts w:ascii="Gill Sans MT" w:hAnsi="Gill Sans MT" w:cs="Calibri"/>
            <w:color w:val="auto"/>
          </w:rPr>
          <w:t>www.keesafety.co.uk</w:t>
        </w:r>
      </w:hyperlink>
      <w:r w:rsidR="00BC098C" w:rsidRPr="00ED7B7F">
        <w:rPr>
          <w:rFonts w:ascii="Gill Sans MT" w:hAnsi="Gill Sans MT" w:cs="Calibri"/>
        </w:rPr>
        <w:t>),</w:t>
      </w:r>
      <w:r w:rsidR="00974F48" w:rsidRPr="00ED7B7F">
        <w:rPr>
          <w:rFonts w:ascii="Gill Sans MT" w:hAnsi="Gill Sans MT" w:cs="Calibri"/>
        </w:rPr>
        <w:t xml:space="preserve"> </w:t>
      </w:r>
      <w:r w:rsidR="00F5047B" w:rsidRPr="00ED7B7F">
        <w:rPr>
          <w:rFonts w:ascii="Gill Sans MT" w:hAnsi="Gill Sans MT" w:cs="Calibri"/>
        </w:rPr>
        <w:t>t</w:t>
      </w:r>
      <w:r w:rsidR="00FD1FD0" w:rsidRPr="00ED7B7F">
        <w:rPr>
          <w:rFonts w:ascii="Gill Sans MT" w:hAnsi="Gill Sans MT" w:cs="Calibri"/>
        </w:rPr>
        <w:t xml:space="preserve">he short film compares </w:t>
      </w:r>
      <w:r w:rsidR="005E7091" w:rsidRPr="00ED7B7F">
        <w:rPr>
          <w:rFonts w:ascii="Gill Sans MT" w:hAnsi="Gill Sans MT" w:cs="Calibri"/>
        </w:rPr>
        <w:t xml:space="preserve">good and bad </w:t>
      </w:r>
      <w:r w:rsidR="00EC3487" w:rsidRPr="00ED7B7F">
        <w:rPr>
          <w:rFonts w:ascii="Gill Sans MT" w:hAnsi="Gill Sans MT" w:cs="Calibri"/>
        </w:rPr>
        <w:t xml:space="preserve">railing </w:t>
      </w:r>
      <w:r w:rsidR="00E27C74" w:rsidRPr="00ED7B7F">
        <w:rPr>
          <w:rFonts w:ascii="Gill Sans MT" w:hAnsi="Gill Sans MT" w:cs="Calibri"/>
        </w:rPr>
        <w:t>installations</w:t>
      </w:r>
      <w:r w:rsidR="00F5047B" w:rsidRPr="00ED7B7F">
        <w:rPr>
          <w:rFonts w:ascii="Gill Sans MT" w:hAnsi="Gill Sans MT" w:cs="Calibri"/>
        </w:rPr>
        <w:t>,</w:t>
      </w:r>
      <w:r w:rsidR="00974F48" w:rsidRPr="00ED7B7F">
        <w:rPr>
          <w:rFonts w:ascii="Gill Sans MT" w:hAnsi="Gill Sans MT" w:cs="Calibri"/>
        </w:rPr>
        <w:t xml:space="preserve"> </w:t>
      </w:r>
      <w:r w:rsidR="00F5047B" w:rsidRPr="00ED7B7F">
        <w:rPr>
          <w:rFonts w:ascii="Gill Sans MT" w:hAnsi="Gill Sans MT" w:cs="Calibri"/>
        </w:rPr>
        <w:t>and illustrates</w:t>
      </w:r>
      <w:r w:rsidR="00FD1FD0" w:rsidRPr="00ED7B7F">
        <w:rPr>
          <w:rFonts w:ascii="Gill Sans MT" w:hAnsi="Gill Sans MT" w:cs="Calibri"/>
        </w:rPr>
        <w:t xml:space="preserve"> </w:t>
      </w:r>
      <w:r w:rsidR="00EC3487" w:rsidRPr="00ED7B7F">
        <w:rPr>
          <w:rFonts w:ascii="Gill Sans MT" w:hAnsi="Gill Sans MT" w:cs="Calibri"/>
        </w:rPr>
        <w:t xml:space="preserve">the durability of </w:t>
      </w:r>
      <w:r w:rsidR="008B1492" w:rsidRPr="00ED7B7F">
        <w:rPr>
          <w:rFonts w:ascii="Gill Sans MT" w:hAnsi="Gill Sans MT" w:cs="Calibri"/>
        </w:rPr>
        <w:t>systems</w:t>
      </w:r>
      <w:r w:rsidR="00F5047B" w:rsidRPr="00ED7B7F">
        <w:rPr>
          <w:rFonts w:ascii="Gill Sans MT" w:hAnsi="Gill Sans MT" w:cs="Calibri"/>
        </w:rPr>
        <w:t xml:space="preserve"> which have </w:t>
      </w:r>
      <w:r w:rsidR="008B1492" w:rsidRPr="00ED7B7F">
        <w:rPr>
          <w:rFonts w:ascii="Gill Sans MT" w:hAnsi="Gill Sans MT" w:cs="Calibri"/>
        </w:rPr>
        <w:t>been installed with</w:t>
      </w:r>
      <w:r w:rsidR="00EC3487" w:rsidRPr="00ED7B7F">
        <w:rPr>
          <w:rFonts w:ascii="Gill Sans MT" w:hAnsi="Gill Sans MT" w:cs="Calibri"/>
        </w:rPr>
        <w:t xml:space="preserve"> </w:t>
      </w:r>
      <w:r w:rsidR="008D01B3" w:rsidRPr="00ED7B7F">
        <w:rPr>
          <w:rFonts w:ascii="Gill Sans MT" w:hAnsi="Gill Sans MT" w:cs="Calibri"/>
        </w:rPr>
        <w:t>Kee</w:t>
      </w:r>
      <w:r w:rsidR="00974F48" w:rsidRPr="00ED7B7F">
        <w:rPr>
          <w:rFonts w:ascii="Gill Sans MT" w:hAnsi="Gill Sans MT" w:cs="Calibri"/>
        </w:rPr>
        <w:t xml:space="preserve"> </w:t>
      </w:r>
      <w:r w:rsidR="008D01B3" w:rsidRPr="00ED7B7F">
        <w:rPr>
          <w:rFonts w:ascii="Gill Sans MT" w:hAnsi="Gill Sans MT" w:cs="Calibri"/>
        </w:rPr>
        <w:t>Klamp</w:t>
      </w:r>
      <w:r w:rsidR="00FD7797" w:rsidRPr="00ED7B7F">
        <w:rPr>
          <w:rFonts w:ascii="Gill Sans MT" w:hAnsi="Gill Sans MT" w:cs="Calibri"/>
        </w:rPr>
        <w:t>®</w:t>
      </w:r>
      <w:r w:rsidR="00F5047B" w:rsidRPr="00ED7B7F">
        <w:rPr>
          <w:rFonts w:ascii="Gill Sans MT" w:hAnsi="Gill Sans MT" w:cs="Calibri"/>
        </w:rPr>
        <w:t xml:space="preserve"> fittings</w:t>
      </w:r>
      <w:r w:rsidR="008D01B3" w:rsidRPr="00ED7B7F">
        <w:rPr>
          <w:rFonts w:ascii="Gill Sans MT" w:hAnsi="Gill Sans MT" w:cs="Calibri"/>
        </w:rPr>
        <w:t xml:space="preserve">, </w:t>
      </w:r>
      <w:r w:rsidR="00EC3487" w:rsidRPr="00ED7B7F">
        <w:rPr>
          <w:rFonts w:ascii="Gill Sans MT" w:hAnsi="Gill Sans MT" w:cs="Calibri"/>
        </w:rPr>
        <w:t xml:space="preserve">when compared to </w:t>
      </w:r>
      <w:r w:rsidR="00F5047B" w:rsidRPr="00ED7B7F">
        <w:rPr>
          <w:rFonts w:ascii="Gill Sans MT" w:hAnsi="Gill Sans MT" w:cs="Calibri"/>
        </w:rPr>
        <w:t>fabricated</w:t>
      </w:r>
      <w:r w:rsidR="008D01B3" w:rsidRPr="00ED7B7F">
        <w:rPr>
          <w:rFonts w:ascii="Gill Sans MT" w:hAnsi="Gill Sans MT" w:cs="Calibri"/>
        </w:rPr>
        <w:t xml:space="preserve"> structures</w:t>
      </w:r>
      <w:r w:rsidR="00C5025E" w:rsidRPr="00ED7B7F">
        <w:rPr>
          <w:rFonts w:ascii="Gill Sans MT" w:hAnsi="Gill Sans MT" w:cs="Calibri"/>
        </w:rPr>
        <w:t>.</w:t>
      </w:r>
      <w:r w:rsidR="008D01B3" w:rsidRPr="00ED7B7F">
        <w:rPr>
          <w:rFonts w:ascii="Gill Sans MT" w:hAnsi="Gill Sans MT" w:cs="Calibri"/>
        </w:rPr>
        <w:t xml:space="preserve"> </w:t>
      </w:r>
    </w:p>
    <w:p w:rsidR="00BC098C" w:rsidRPr="00ED7B7F" w:rsidRDefault="00BC098C" w:rsidP="00B16D71">
      <w:pPr>
        <w:spacing w:after="0" w:line="360" w:lineRule="auto"/>
        <w:jc w:val="both"/>
        <w:rPr>
          <w:rFonts w:ascii="Gill Sans MT" w:hAnsi="Gill Sans MT" w:cs="Calibri"/>
        </w:rPr>
      </w:pPr>
    </w:p>
    <w:p w:rsidR="001945FA" w:rsidRPr="00ED7B7F" w:rsidRDefault="00E27C74" w:rsidP="00B16D71">
      <w:pPr>
        <w:spacing w:after="0" w:line="360" w:lineRule="auto"/>
        <w:jc w:val="both"/>
        <w:rPr>
          <w:rFonts w:ascii="Gill Sans MT" w:hAnsi="Gill Sans MT" w:cs="Calibri"/>
        </w:rPr>
      </w:pPr>
      <w:r w:rsidRPr="00ED7B7F">
        <w:rPr>
          <w:rFonts w:ascii="Gill Sans MT" w:hAnsi="Gill Sans MT" w:cs="Calibri"/>
        </w:rPr>
        <w:t>The</w:t>
      </w:r>
      <w:r w:rsidR="00F5047B" w:rsidRPr="00ED7B7F">
        <w:rPr>
          <w:rFonts w:ascii="Gill Sans MT" w:hAnsi="Gill Sans MT" w:cs="Calibri"/>
        </w:rPr>
        <w:t xml:space="preserve"> video </w:t>
      </w:r>
      <w:r w:rsidRPr="00ED7B7F">
        <w:rPr>
          <w:rFonts w:ascii="Gill Sans MT" w:hAnsi="Gill Sans MT" w:cs="Calibri"/>
        </w:rPr>
        <w:t xml:space="preserve">clearly highlights how fittings provide high quality, reliable and long lasting structures.  </w:t>
      </w:r>
      <w:proofErr w:type="spellStart"/>
      <w:r w:rsidRPr="00ED7B7F">
        <w:rPr>
          <w:rFonts w:ascii="Gill Sans MT" w:hAnsi="Gill Sans MT" w:cs="Calibri"/>
        </w:rPr>
        <w:t>Handrailing</w:t>
      </w:r>
      <w:proofErr w:type="spellEnd"/>
      <w:r w:rsidRPr="00ED7B7F">
        <w:rPr>
          <w:rFonts w:ascii="Gill Sans MT" w:hAnsi="Gill Sans MT" w:cs="Calibri"/>
        </w:rPr>
        <w:t xml:space="preserve"> is generally installed to separate people from hazards.  How</w:t>
      </w:r>
      <w:r w:rsidR="001945FA" w:rsidRPr="00ED7B7F">
        <w:rPr>
          <w:rFonts w:ascii="Gill Sans MT" w:hAnsi="Gill Sans MT" w:cs="Calibri"/>
        </w:rPr>
        <w:t>ever, as the film illustrates,</w:t>
      </w:r>
      <w:r w:rsidRPr="00ED7B7F">
        <w:rPr>
          <w:rFonts w:ascii="Gill Sans MT" w:hAnsi="Gill Sans MT" w:cs="Calibri"/>
        </w:rPr>
        <w:t xml:space="preserve"> </w:t>
      </w:r>
      <w:r w:rsidR="0095622E" w:rsidRPr="00ED7B7F">
        <w:rPr>
          <w:rFonts w:ascii="Gill Sans MT" w:hAnsi="Gill Sans MT" w:cs="Calibri"/>
        </w:rPr>
        <w:t xml:space="preserve">a welded barrier is </w:t>
      </w:r>
      <w:r w:rsidR="001945FA" w:rsidRPr="00ED7B7F">
        <w:rPr>
          <w:rFonts w:ascii="Gill Sans MT" w:hAnsi="Gill Sans MT" w:cs="Calibri"/>
        </w:rPr>
        <w:t>prone to corrosion and</w:t>
      </w:r>
      <w:r w:rsidR="00CA0AA4" w:rsidRPr="00ED7B7F">
        <w:rPr>
          <w:rFonts w:ascii="Gill Sans MT" w:hAnsi="Gill Sans MT" w:cs="Calibri"/>
        </w:rPr>
        <w:t xml:space="preserve"> often</w:t>
      </w:r>
      <w:r w:rsidR="001945FA" w:rsidRPr="00ED7B7F">
        <w:rPr>
          <w:rFonts w:ascii="Gill Sans MT" w:hAnsi="Gill Sans MT" w:cs="Calibri"/>
        </w:rPr>
        <w:t xml:space="preserve"> </w:t>
      </w:r>
      <w:r w:rsidR="0095622E" w:rsidRPr="00ED7B7F">
        <w:rPr>
          <w:rFonts w:ascii="Gill Sans MT" w:hAnsi="Gill Sans MT" w:cs="Calibri"/>
        </w:rPr>
        <w:t xml:space="preserve">becomes </w:t>
      </w:r>
      <w:r w:rsidR="001945FA" w:rsidRPr="00ED7B7F">
        <w:rPr>
          <w:rFonts w:ascii="Gill Sans MT" w:hAnsi="Gill Sans MT" w:cs="Calibri"/>
        </w:rPr>
        <w:t xml:space="preserve">a danger itself.  Installing a </w:t>
      </w:r>
      <w:r w:rsidR="00CA0AA4" w:rsidRPr="00ED7B7F">
        <w:rPr>
          <w:rFonts w:ascii="Gill Sans MT" w:hAnsi="Gill Sans MT" w:cs="Calibri"/>
        </w:rPr>
        <w:t>Kee</w:t>
      </w:r>
      <w:r w:rsidR="00974F48" w:rsidRPr="00ED7B7F">
        <w:rPr>
          <w:rFonts w:ascii="Gill Sans MT" w:hAnsi="Gill Sans MT" w:cs="Calibri"/>
        </w:rPr>
        <w:t xml:space="preserve"> </w:t>
      </w:r>
      <w:r w:rsidR="00CA0AA4" w:rsidRPr="00ED7B7F">
        <w:rPr>
          <w:rFonts w:ascii="Gill Sans MT" w:hAnsi="Gill Sans MT" w:cs="Calibri"/>
        </w:rPr>
        <w:t>Klamp® system</w:t>
      </w:r>
      <w:r w:rsidR="001945FA" w:rsidRPr="00ED7B7F">
        <w:rPr>
          <w:rFonts w:ascii="Gill Sans MT" w:hAnsi="Gill Sans MT" w:cs="Calibri"/>
        </w:rPr>
        <w:t xml:space="preserve"> provide</w:t>
      </w:r>
      <w:r w:rsidR="00CA0AA4" w:rsidRPr="00ED7B7F">
        <w:rPr>
          <w:rFonts w:ascii="Gill Sans MT" w:hAnsi="Gill Sans MT" w:cs="Calibri"/>
        </w:rPr>
        <w:t>s</w:t>
      </w:r>
      <w:r w:rsidR="001945FA" w:rsidRPr="00ED7B7F">
        <w:rPr>
          <w:rFonts w:ascii="Gill Sans MT" w:hAnsi="Gill Sans MT" w:cs="Calibri"/>
        </w:rPr>
        <w:t xml:space="preserve"> a galvanised structure that is corrosion resistant.  The </w:t>
      </w:r>
      <w:r w:rsidR="00CA0AA4" w:rsidRPr="00ED7B7F">
        <w:rPr>
          <w:rFonts w:ascii="Gill Sans MT" w:hAnsi="Gill Sans MT" w:cs="Calibri"/>
        </w:rPr>
        <w:t xml:space="preserve">repair and </w:t>
      </w:r>
      <w:r w:rsidR="001945FA" w:rsidRPr="00ED7B7F">
        <w:rPr>
          <w:rFonts w:ascii="Gill Sans MT" w:hAnsi="Gill Sans MT" w:cs="Calibri"/>
        </w:rPr>
        <w:t xml:space="preserve">maintenance element </w:t>
      </w:r>
      <w:r w:rsidR="00CA0AA4" w:rsidRPr="00ED7B7F">
        <w:rPr>
          <w:rFonts w:ascii="Gill Sans MT" w:hAnsi="Gill Sans MT" w:cs="Calibri"/>
        </w:rPr>
        <w:t xml:space="preserve">of working with fittings </w:t>
      </w:r>
      <w:r w:rsidR="001945FA" w:rsidRPr="00ED7B7F">
        <w:rPr>
          <w:rFonts w:ascii="Gill Sans MT" w:hAnsi="Gill Sans MT" w:cs="Calibri"/>
        </w:rPr>
        <w:t>is quick</w:t>
      </w:r>
      <w:r w:rsidR="00CA0AA4" w:rsidRPr="00ED7B7F">
        <w:rPr>
          <w:rFonts w:ascii="Gill Sans MT" w:hAnsi="Gill Sans MT" w:cs="Calibri"/>
        </w:rPr>
        <w:t xml:space="preserve"> and easy</w:t>
      </w:r>
      <w:r w:rsidR="001945FA" w:rsidRPr="00ED7B7F">
        <w:rPr>
          <w:rFonts w:ascii="Gill Sans MT" w:hAnsi="Gill Sans MT" w:cs="Calibri"/>
        </w:rPr>
        <w:t xml:space="preserve">, as </w:t>
      </w:r>
      <w:r w:rsidR="00CA0AA4" w:rsidRPr="00ED7B7F">
        <w:rPr>
          <w:rFonts w:ascii="Gill Sans MT" w:hAnsi="Gill Sans MT" w:cs="Calibri"/>
        </w:rPr>
        <w:t>the</w:t>
      </w:r>
      <w:r w:rsidR="001945FA" w:rsidRPr="00ED7B7F">
        <w:rPr>
          <w:rFonts w:ascii="Gill Sans MT" w:hAnsi="Gill Sans MT" w:cs="Calibri"/>
        </w:rPr>
        <w:t xml:space="preserve"> damaged section </w:t>
      </w:r>
      <w:r w:rsidR="00CA0AA4" w:rsidRPr="00ED7B7F">
        <w:rPr>
          <w:rFonts w:ascii="Gill Sans MT" w:hAnsi="Gill Sans MT" w:cs="Calibri"/>
        </w:rPr>
        <w:t xml:space="preserve">is simply </w:t>
      </w:r>
      <w:r w:rsidR="001945FA" w:rsidRPr="00ED7B7F">
        <w:rPr>
          <w:rFonts w:ascii="Gill Sans MT" w:hAnsi="Gill Sans MT" w:cs="Calibri"/>
        </w:rPr>
        <w:t xml:space="preserve">removed and replaced </w:t>
      </w:r>
      <w:r w:rsidR="00CA0AA4" w:rsidRPr="00ED7B7F">
        <w:rPr>
          <w:rFonts w:ascii="Gill Sans MT" w:hAnsi="Gill Sans MT" w:cs="Calibri"/>
        </w:rPr>
        <w:t>immediately</w:t>
      </w:r>
      <w:r w:rsidR="001945FA" w:rsidRPr="00ED7B7F">
        <w:rPr>
          <w:rFonts w:ascii="Gill Sans MT" w:hAnsi="Gill Sans MT" w:cs="Calibri"/>
        </w:rPr>
        <w:t xml:space="preserve">.  </w:t>
      </w:r>
      <w:r w:rsidR="00CA0AA4" w:rsidRPr="00ED7B7F">
        <w:rPr>
          <w:rFonts w:ascii="Gill Sans MT" w:hAnsi="Gill Sans MT" w:cs="Calibri"/>
        </w:rPr>
        <w:t>When rectifying a damaged welded handrail, the fabrication has to be completed off site, resulting in a more costly and time consuming process.</w:t>
      </w:r>
    </w:p>
    <w:p w:rsidR="001945FA" w:rsidRPr="00ED7B7F" w:rsidRDefault="001945FA" w:rsidP="00B16D71">
      <w:pPr>
        <w:spacing w:after="0" w:line="360" w:lineRule="auto"/>
        <w:jc w:val="both"/>
        <w:rPr>
          <w:rFonts w:ascii="Gill Sans MT" w:hAnsi="Gill Sans MT" w:cs="Calibri"/>
        </w:rPr>
      </w:pPr>
    </w:p>
    <w:p w:rsidR="00576B71" w:rsidRPr="00ED7B7F" w:rsidRDefault="00B16D71" w:rsidP="00B16D71">
      <w:pPr>
        <w:spacing w:after="0" w:line="360" w:lineRule="auto"/>
        <w:jc w:val="both"/>
        <w:rPr>
          <w:rFonts w:ascii="Gill Sans MT" w:hAnsi="Gill Sans MT" w:cs="Calibri"/>
        </w:rPr>
      </w:pPr>
      <w:r w:rsidRPr="00ED7B7F">
        <w:rPr>
          <w:rFonts w:ascii="Gill Sans MT" w:hAnsi="Gill Sans MT" w:cs="Calibri"/>
        </w:rPr>
        <w:t xml:space="preserve">Kee Safety’s cast iron </w:t>
      </w:r>
      <w:r w:rsidR="005E7091" w:rsidRPr="00ED7B7F">
        <w:rPr>
          <w:rFonts w:ascii="Gill Sans MT" w:hAnsi="Gill Sans MT" w:cs="Calibri"/>
        </w:rPr>
        <w:t>Kee</w:t>
      </w:r>
      <w:r w:rsidR="00974F48" w:rsidRPr="00ED7B7F">
        <w:rPr>
          <w:rFonts w:ascii="Gill Sans MT" w:hAnsi="Gill Sans MT" w:cs="Calibri"/>
        </w:rPr>
        <w:t xml:space="preserve"> </w:t>
      </w:r>
      <w:r w:rsidR="005E7091" w:rsidRPr="00ED7B7F">
        <w:rPr>
          <w:rFonts w:ascii="Gill Sans MT" w:hAnsi="Gill Sans MT" w:cs="Calibri"/>
        </w:rPr>
        <w:t xml:space="preserve">Klamp® </w:t>
      </w:r>
      <w:r w:rsidRPr="00ED7B7F">
        <w:rPr>
          <w:rFonts w:ascii="Gill Sans MT" w:hAnsi="Gill Sans MT" w:cs="Calibri"/>
        </w:rPr>
        <w:t>fittings are</w:t>
      </w:r>
      <w:r w:rsidR="008E66A8" w:rsidRPr="00ED7B7F">
        <w:rPr>
          <w:rFonts w:ascii="Gill Sans MT" w:hAnsi="Gill Sans MT" w:cs="Calibri"/>
        </w:rPr>
        <w:t xml:space="preserve"> supplied hot dip galvanised to BS EN ISO 1461 and are</w:t>
      </w:r>
      <w:r w:rsidRPr="00ED7B7F">
        <w:rPr>
          <w:rFonts w:ascii="Gill Sans MT" w:hAnsi="Gill Sans MT" w:cs="Calibri"/>
        </w:rPr>
        <w:t xml:space="preserve"> fitted with Kee</w:t>
      </w:r>
      <w:r w:rsidR="00974F48" w:rsidRPr="00ED7B7F">
        <w:rPr>
          <w:rFonts w:ascii="Gill Sans MT" w:hAnsi="Gill Sans MT" w:cs="Calibri"/>
        </w:rPr>
        <w:t xml:space="preserve"> </w:t>
      </w:r>
      <w:proofErr w:type="spellStart"/>
      <w:r w:rsidRPr="00ED7B7F">
        <w:rPr>
          <w:rFonts w:ascii="Gill Sans MT" w:hAnsi="Gill Sans MT" w:cs="Calibri"/>
        </w:rPr>
        <w:t>Koat</w:t>
      </w:r>
      <w:proofErr w:type="spellEnd"/>
      <w:r w:rsidR="00974F48" w:rsidRPr="00ED7B7F">
        <w:rPr>
          <w:rFonts w:ascii="Gill Sans MT" w:hAnsi="Gill Sans MT" w:cs="Calibri"/>
        </w:rPr>
        <w:t>®</w:t>
      </w:r>
      <w:r w:rsidRPr="00ED7B7F">
        <w:rPr>
          <w:rFonts w:ascii="Gill Sans MT" w:hAnsi="Gill Sans MT" w:cs="Calibri"/>
        </w:rPr>
        <w:t xml:space="preserve"> corrosion p</w:t>
      </w:r>
      <w:r w:rsidR="00974F48" w:rsidRPr="00ED7B7F">
        <w:rPr>
          <w:rFonts w:ascii="Gill Sans MT" w:hAnsi="Gill Sans MT" w:cs="Calibri"/>
        </w:rPr>
        <w:t xml:space="preserve">rotected grub screws and </w:t>
      </w:r>
      <w:proofErr w:type="spellStart"/>
      <w:r w:rsidR="00974F48" w:rsidRPr="00ED7B7F">
        <w:rPr>
          <w:rFonts w:ascii="Gill Sans MT" w:hAnsi="Gill Sans MT" w:cs="Calibri"/>
        </w:rPr>
        <w:t>Thred</w:t>
      </w:r>
      <w:r w:rsidRPr="00ED7B7F">
        <w:rPr>
          <w:rFonts w:ascii="Gill Sans MT" w:hAnsi="Gill Sans MT" w:cs="Calibri"/>
        </w:rPr>
        <w:t>Koat</w:t>
      </w:r>
      <w:proofErr w:type="spellEnd"/>
      <w:r w:rsidRPr="00ED7B7F">
        <w:rPr>
          <w:rFonts w:ascii="Gill Sans MT" w:hAnsi="Gill Sans MT" w:cs="Calibri"/>
        </w:rPr>
        <w:t>® recess protection to ensure that</w:t>
      </w:r>
      <w:r w:rsidR="00DF7C8F" w:rsidRPr="00ED7B7F">
        <w:rPr>
          <w:rFonts w:ascii="Gill Sans MT" w:hAnsi="Gill Sans MT" w:cs="Calibri"/>
        </w:rPr>
        <w:t xml:space="preserve"> </w:t>
      </w:r>
      <w:r w:rsidR="00D80D86" w:rsidRPr="00ED7B7F">
        <w:rPr>
          <w:rFonts w:ascii="Gill Sans MT" w:hAnsi="Gill Sans MT" w:cs="Calibri"/>
        </w:rPr>
        <w:t xml:space="preserve">they </w:t>
      </w:r>
      <w:r w:rsidRPr="00ED7B7F">
        <w:rPr>
          <w:rFonts w:ascii="Gill Sans MT" w:hAnsi="Gill Sans MT" w:cs="Calibri"/>
        </w:rPr>
        <w:t xml:space="preserve">remain comprehensively corrosion resistant. This comprehensive selection of simple to use, galvanised malleable cast iron fittings allow pre-cut lengths of standard tubing (from 21.3mm to 60.3mm) to be connected together to form </w:t>
      </w:r>
      <w:proofErr w:type="spellStart"/>
      <w:r w:rsidRPr="00ED7B7F">
        <w:rPr>
          <w:rFonts w:ascii="Gill Sans MT" w:hAnsi="Gill Sans MT" w:cs="Calibri"/>
        </w:rPr>
        <w:t>handrailing</w:t>
      </w:r>
      <w:proofErr w:type="spellEnd"/>
      <w:r w:rsidRPr="00ED7B7F">
        <w:rPr>
          <w:rFonts w:ascii="Gill Sans MT" w:hAnsi="Gill Sans MT" w:cs="Calibri"/>
        </w:rPr>
        <w:t xml:space="preserve"> and other types of tubular framework structure. Using Kee</w:t>
      </w:r>
      <w:r w:rsidR="00974F48" w:rsidRPr="00ED7B7F">
        <w:rPr>
          <w:rFonts w:ascii="Gill Sans MT" w:hAnsi="Gill Sans MT" w:cs="Calibri"/>
        </w:rPr>
        <w:t xml:space="preserve"> </w:t>
      </w:r>
      <w:r w:rsidRPr="00ED7B7F">
        <w:rPr>
          <w:rFonts w:ascii="Gill Sans MT" w:hAnsi="Gill Sans MT" w:cs="Calibri"/>
        </w:rPr>
        <w:t xml:space="preserve">Klamp® fittings results in a finished structure with uniform appearance which meets guaranteed design loads.  </w:t>
      </w:r>
    </w:p>
    <w:p w:rsidR="00576B71" w:rsidRPr="00ED7B7F" w:rsidRDefault="00576B71" w:rsidP="00B16D71">
      <w:pPr>
        <w:spacing w:after="0" w:line="360" w:lineRule="auto"/>
        <w:jc w:val="both"/>
        <w:rPr>
          <w:rFonts w:ascii="Gill Sans MT" w:hAnsi="Gill Sans MT" w:cs="Calibri"/>
        </w:rPr>
      </w:pPr>
    </w:p>
    <w:p w:rsidR="00576B71" w:rsidRPr="00ED7B7F" w:rsidRDefault="00B16D71" w:rsidP="00B16D71">
      <w:pPr>
        <w:spacing w:after="0" w:line="360" w:lineRule="auto"/>
        <w:jc w:val="both"/>
        <w:rPr>
          <w:rFonts w:ascii="Gill Sans MT" w:hAnsi="Gill Sans MT" w:cs="Calibri"/>
        </w:rPr>
      </w:pPr>
      <w:r w:rsidRPr="00ED7B7F">
        <w:rPr>
          <w:rFonts w:ascii="Gill Sans MT" w:hAnsi="Gill Sans MT" w:cs="Calibri"/>
        </w:rPr>
        <w:t>All fittings within the Kee</w:t>
      </w:r>
      <w:r w:rsidR="00974F48" w:rsidRPr="00ED7B7F">
        <w:rPr>
          <w:rFonts w:ascii="Gill Sans MT" w:hAnsi="Gill Sans MT" w:cs="Calibri"/>
        </w:rPr>
        <w:t xml:space="preserve"> </w:t>
      </w:r>
      <w:r w:rsidRPr="00ED7B7F">
        <w:rPr>
          <w:rFonts w:ascii="Gill Sans MT" w:hAnsi="Gill Sans MT" w:cs="Calibri"/>
        </w:rPr>
        <w:t>Klamp® range incorporate an integral socket screw which locks the fitting securely onto its tube to give an excellent slip load performance. The extensive range ensures that they can also cope easily with any changes in direction or gradient, and accommodate requirements for adapting or extending an existing structure. Fittings are available in a powder or anti-bacterial coated finish. Kee</w:t>
      </w:r>
      <w:r w:rsidR="00974F48" w:rsidRPr="00ED7B7F">
        <w:rPr>
          <w:rFonts w:ascii="Gill Sans MT" w:hAnsi="Gill Sans MT" w:cs="Calibri"/>
        </w:rPr>
        <w:t xml:space="preserve"> </w:t>
      </w:r>
      <w:r w:rsidRPr="00ED7B7F">
        <w:rPr>
          <w:rFonts w:ascii="Gill Sans MT" w:hAnsi="Gill Sans MT" w:cs="Calibri"/>
        </w:rPr>
        <w:t>Klamp® tubular fittings are manufactured to the requirements of BS EN 1562 &amp; 1563.</w:t>
      </w:r>
    </w:p>
    <w:p w:rsidR="00974F48" w:rsidRPr="00ED7B7F" w:rsidRDefault="00974F48" w:rsidP="00B16D71">
      <w:pPr>
        <w:spacing w:after="0" w:line="360" w:lineRule="auto"/>
        <w:jc w:val="both"/>
        <w:rPr>
          <w:rFonts w:ascii="Gill Sans MT" w:hAnsi="Gill Sans MT" w:cs="Calibri"/>
        </w:rPr>
      </w:pPr>
    </w:p>
    <w:p w:rsidR="00576B71" w:rsidRDefault="00B16D71" w:rsidP="00B16D71">
      <w:pPr>
        <w:spacing w:after="0" w:line="360" w:lineRule="auto"/>
        <w:jc w:val="both"/>
        <w:rPr>
          <w:rFonts w:ascii="Gill Sans MT" w:hAnsi="Gill Sans MT" w:cs="Calibri"/>
        </w:rPr>
      </w:pPr>
      <w:r w:rsidRPr="00B16D71">
        <w:rPr>
          <w:rFonts w:ascii="Gill Sans MT" w:hAnsi="Gill Sans MT" w:cs="Calibri"/>
        </w:rPr>
        <w:t>T</w:t>
      </w:r>
      <w:r w:rsidR="00FF15AA">
        <w:rPr>
          <w:rFonts w:ascii="Gill Sans MT" w:hAnsi="Gill Sans MT" w:cs="Calibri"/>
        </w:rPr>
        <w:t>o watch the video, please visit</w:t>
      </w:r>
      <w:r w:rsidR="00E507E6">
        <w:rPr>
          <w:rFonts w:ascii="Gill Sans MT" w:hAnsi="Gill Sans MT" w:cs="Calibri"/>
        </w:rPr>
        <w:t xml:space="preserve"> the Kee Safety website </w:t>
      </w:r>
      <w:hyperlink r:id="rId8" w:history="1">
        <w:r w:rsidR="00E507E6" w:rsidRPr="00861F55">
          <w:rPr>
            <w:rStyle w:val="Hyperlink"/>
            <w:rFonts w:ascii="Gill Sans MT" w:hAnsi="Gill Sans MT" w:cs="Calibri"/>
          </w:rPr>
          <w:t>www.keesafety.co.uk</w:t>
        </w:r>
      </w:hyperlink>
    </w:p>
    <w:p w:rsidR="00576B71" w:rsidRPr="00B16D71" w:rsidRDefault="00B16D71">
      <w:pPr>
        <w:ind w:left="3600" w:firstLine="720"/>
        <w:rPr>
          <w:rFonts w:ascii="Gill Sans MT" w:hAnsi="Gill Sans MT" w:cs="Calibri"/>
        </w:rPr>
      </w:pPr>
      <w:r w:rsidRPr="00B16D71">
        <w:rPr>
          <w:rFonts w:ascii="Gill Sans MT" w:hAnsi="Gill Sans MT" w:cs="Calibri"/>
        </w:rPr>
        <w:t>-</w:t>
      </w:r>
      <w:proofErr w:type="gramStart"/>
      <w:r w:rsidRPr="00B16D71">
        <w:rPr>
          <w:rFonts w:ascii="Gill Sans MT" w:hAnsi="Gill Sans MT" w:cs="Calibri"/>
        </w:rPr>
        <w:t>ends</w:t>
      </w:r>
      <w:proofErr w:type="gramEnd"/>
      <w:r w:rsidRPr="00B16D71">
        <w:rPr>
          <w:rFonts w:ascii="Gill Sans MT" w:hAnsi="Gill Sans MT" w:cs="Calibri"/>
        </w:rPr>
        <w:t>-</w:t>
      </w:r>
    </w:p>
    <w:p w:rsidR="00576B71" w:rsidRPr="00B16D71" w:rsidRDefault="008B1492">
      <w:pPr>
        <w:rPr>
          <w:rFonts w:ascii="Gill Sans MT" w:hAnsi="Gill Sans MT" w:cs="Calibri"/>
        </w:rPr>
      </w:pPr>
      <w:r>
        <w:rPr>
          <w:rFonts w:ascii="Gill Sans MT" w:hAnsi="Gill Sans MT" w:cs="Calibri"/>
        </w:rPr>
        <w:t>3</w:t>
      </w:r>
      <w:r w:rsidR="00CA0AA4">
        <w:rPr>
          <w:rFonts w:ascii="Gill Sans MT" w:hAnsi="Gill Sans MT" w:cs="Calibri"/>
        </w:rPr>
        <w:t>42</w:t>
      </w:r>
      <w:bookmarkStart w:id="0" w:name="_GoBack"/>
      <w:bookmarkEnd w:id="0"/>
      <w:r w:rsidR="00B16D71" w:rsidRPr="00B16D71">
        <w:rPr>
          <w:rFonts w:ascii="Gill Sans MT" w:hAnsi="Gill Sans MT" w:cs="Calibri"/>
        </w:rPr>
        <w:t xml:space="preserve"> words</w:t>
      </w:r>
    </w:p>
    <w:p w:rsidR="00576B71" w:rsidRPr="00B16D71" w:rsidRDefault="00576B71">
      <w:pPr>
        <w:rPr>
          <w:rFonts w:ascii="Gill Sans MT" w:hAnsi="Gill Sans MT" w:cs="Calibri"/>
        </w:rPr>
      </w:pPr>
    </w:p>
    <w:p w:rsidR="00576B71" w:rsidRPr="00B16D71" w:rsidRDefault="00B16D71">
      <w:pPr>
        <w:rPr>
          <w:rFonts w:ascii="Gill Sans MT" w:hAnsi="Gill Sans MT" w:cs="Calibri"/>
          <w:b/>
        </w:rPr>
      </w:pPr>
      <w:r w:rsidRPr="00B16D71">
        <w:rPr>
          <w:rFonts w:ascii="Gill Sans MT" w:hAnsi="Gill Sans MT" w:cs="Calibri"/>
          <w:b/>
        </w:rPr>
        <w:t>About Kee Safety</w:t>
      </w:r>
    </w:p>
    <w:p w:rsidR="00BF7D6A" w:rsidRPr="002A0737" w:rsidRDefault="00BF7D6A" w:rsidP="00BF7D6A">
      <w:pPr>
        <w:spacing w:line="360" w:lineRule="auto"/>
        <w:jc w:val="both"/>
        <w:rPr>
          <w:rFonts w:ascii="Gill Sans MT" w:hAnsi="Gill Sans MT" w:cs="Tahoma"/>
        </w:rPr>
      </w:pPr>
      <w:r w:rsidRPr="002A0737">
        <w:rPr>
          <w:rFonts w:ascii="Gill Sans MT" w:hAnsi="Gill Sans MT"/>
        </w:rPr>
        <w:t>Kee Safety Ltd is the UK division of K</w:t>
      </w:r>
      <w:r w:rsidRPr="002A0737">
        <w:rPr>
          <w:rFonts w:ascii="Gill Sans MT" w:hAnsi="Gill Sans MT"/>
          <w:color w:val="000000"/>
        </w:rPr>
        <w:t xml:space="preserve">ee Safety Group Ltd, a global safety company with </w:t>
      </w:r>
      <w:smartTag w:uri="urn:schemas-microsoft-com:office:smarttags" w:element="PersonName">
        <w:r w:rsidRPr="002A0737">
          <w:rPr>
            <w:rFonts w:ascii="Gill Sans MT" w:hAnsi="Gill Sans MT"/>
            <w:color w:val="000000"/>
          </w:rPr>
          <w:t>office</w:t>
        </w:r>
      </w:smartTag>
      <w:r w:rsidRPr="002A0737">
        <w:rPr>
          <w:rFonts w:ascii="Gill Sans MT" w:hAnsi="Gill Sans MT"/>
          <w:color w:val="000000"/>
        </w:rPr>
        <w:t>s in Canada, China, France, Germany, Poland, UAE and USA. The Kee Safety Group business is divided into four sectors; Safety Components, Safety Systems, Safe Access Solutions and Safe Fixings. Safety Components incorporates the top-selling Kee</w:t>
      </w:r>
      <w:r w:rsidR="00974F48">
        <w:rPr>
          <w:rFonts w:ascii="Gill Sans MT" w:hAnsi="Gill Sans MT"/>
          <w:color w:val="000000"/>
        </w:rPr>
        <w:t xml:space="preserve"> </w:t>
      </w:r>
      <w:r w:rsidRPr="002A0737">
        <w:rPr>
          <w:rFonts w:ascii="Gill Sans MT" w:hAnsi="Gill Sans MT"/>
          <w:color w:val="000000"/>
        </w:rPr>
        <w:t>Klamp</w:t>
      </w:r>
      <w:r w:rsidRPr="002A0737">
        <w:rPr>
          <w:rFonts w:ascii="Gill Sans MT" w:hAnsi="Gill Sans MT"/>
          <w:color w:val="000000"/>
          <w:vertAlign w:val="superscript"/>
        </w:rPr>
        <w:t>®</w:t>
      </w:r>
      <w:r w:rsidRPr="002A0737">
        <w:rPr>
          <w:rFonts w:ascii="Gill Sans MT" w:hAnsi="Gill Sans MT"/>
          <w:color w:val="000000"/>
        </w:rPr>
        <w:t xml:space="preserve"> fittings, the corrosion-resistant Kee</w:t>
      </w:r>
      <w:r w:rsidR="00974F48">
        <w:rPr>
          <w:rFonts w:ascii="Gill Sans MT" w:hAnsi="Gill Sans MT"/>
          <w:color w:val="000000"/>
        </w:rPr>
        <w:t xml:space="preserve"> </w:t>
      </w:r>
      <w:r w:rsidRPr="002A0737">
        <w:rPr>
          <w:rFonts w:ascii="Gill Sans MT" w:hAnsi="Gill Sans MT"/>
          <w:color w:val="000000"/>
        </w:rPr>
        <w:t>Lite</w:t>
      </w:r>
      <w:r w:rsidRPr="002A0737">
        <w:rPr>
          <w:rFonts w:ascii="Gill Sans MT" w:hAnsi="Gill Sans MT"/>
          <w:color w:val="000000"/>
          <w:vertAlign w:val="superscript"/>
        </w:rPr>
        <w:t>®</w:t>
      </w:r>
      <w:r w:rsidRPr="002A0737">
        <w:rPr>
          <w:rFonts w:ascii="Gill Sans MT" w:hAnsi="Gill Sans MT"/>
          <w:color w:val="000000"/>
        </w:rPr>
        <w:t xml:space="preserve"> range and </w:t>
      </w:r>
      <w:proofErr w:type="gramStart"/>
      <w:r w:rsidRPr="002A0737">
        <w:rPr>
          <w:rFonts w:ascii="Gill Sans MT" w:hAnsi="Gill Sans MT"/>
          <w:color w:val="000000"/>
        </w:rPr>
        <w:t xml:space="preserve">Kee </w:t>
      </w:r>
      <w:r w:rsidR="00974F48">
        <w:rPr>
          <w:rFonts w:ascii="Gill Sans MT" w:hAnsi="Gill Sans MT"/>
          <w:color w:val="000000"/>
        </w:rPr>
        <w:t xml:space="preserve"> </w:t>
      </w:r>
      <w:r w:rsidRPr="002A0737">
        <w:rPr>
          <w:rFonts w:ascii="Gill Sans MT" w:hAnsi="Gill Sans MT"/>
          <w:color w:val="000000"/>
        </w:rPr>
        <w:t>Access</w:t>
      </w:r>
      <w:proofErr w:type="gramEnd"/>
      <w:r w:rsidRPr="002A0737">
        <w:rPr>
          <w:rFonts w:ascii="Gill Sans MT" w:hAnsi="Gill Sans MT"/>
          <w:color w:val="000000"/>
        </w:rPr>
        <w:t xml:space="preserve">® fittings typically used to create safety </w:t>
      </w:r>
      <w:proofErr w:type="spellStart"/>
      <w:r w:rsidRPr="002A0737">
        <w:rPr>
          <w:rFonts w:ascii="Gill Sans MT" w:hAnsi="Gill Sans MT"/>
          <w:color w:val="000000"/>
        </w:rPr>
        <w:t>handrailing</w:t>
      </w:r>
      <w:proofErr w:type="spellEnd"/>
      <w:r w:rsidRPr="002A0737">
        <w:rPr>
          <w:rFonts w:ascii="Gill Sans MT" w:hAnsi="Gill Sans MT"/>
          <w:color w:val="000000"/>
        </w:rPr>
        <w:t xml:space="preserve"> that complies with the UK Equality Act and other tubular structure applications. Safety Systems incorporates a number of collective and personal fall protection solutions, including KeeGuard</w:t>
      </w:r>
      <w:r w:rsidRPr="002A0737">
        <w:rPr>
          <w:rFonts w:ascii="Gill Sans MT" w:hAnsi="Gill Sans MT"/>
          <w:color w:val="000000"/>
          <w:vertAlign w:val="superscript"/>
        </w:rPr>
        <w:t>®</w:t>
      </w:r>
      <w:r w:rsidRPr="002A0737">
        <w:rPr>
          <w:rFonts w:ascii="Gill Sans MT" w:hAnsi="Gill Sans MT"/>
          <w:color w:val="000000"/>
        </w:rPr>
        <w:t xml:space="preserve"> roof edge fall protection, Kee Dome</w:t>
      </w:r>
      <w:r w:rsidRPr="002A0737">
        <w:rPr>
          <w:rFonts w:ascii="Gill Sans MT" w:hAnsi="Gill Sans MT"/>
          <w:color w:val="000000"/>
          <w:vertAlign w:val="superscript"/>
        </w:rPr>
        <w:t>®</w:t>
      </w:r>
      <w:r w:rsidRPr="002A0737">
        <w:rPr>
          <w:rFonts w:ascii="Gill Sans MT" w:hAnsi="Gill Sans MT"/>
          <w:color w:val="000000"/>
        </w:rPr>
        <w:t xml:space="preserve"> skylight guardrail, Kee Walk® rooftop walkway system, KeeLine® engineered life line and the Kee Anchor</w:t>
      </w:r>
      <w:r w:rsidRPr="002A0737">
        <w:rPr>
          <w:rFonts w:ascii="Gill Sans MT" w:hAnsi="Gill Sans MT"/>
          <w:color w:val="000000"/>
          <w:vertAlign w:val="superscript"/>
        </w:rPr>
        <w:t>®</w:t>
      </w:r>
      <w:r w:rsidRPr="002A0737">
        <w:rPr>
          <w:rFonts w:ascii="Gill Sans MT" w:hAnsi="Gill Sans MT"/>
          <w:color w:val="000000"/>
        </w:rPr>
        <w:t xml:space="preserve"> portable deadweight man anchor system. Safe Access Solutions covers the industrial flooring and hand railing systems provided by the group’s British Standard Gratings business as well as roofline access platforms and industrial roof safety ladder products supplied by Easi-Dec, a Kee Safety company. Finally, in Safe Fixings the company offers the versatile BeamClamp</w:t>
      </w:r>
      <w:r w:rsidRPr="002A0737">
        <w:rPr>
          <w:rFonts w:ascii="Gill Sans MT" w:hAnsi="Gill Sans MT"/>
          <w:color w:val="000000"/>
          <w:vertAlign w:val="superscript"/>
        </w:rPr>
        <w:t>®</w:t>
      </w:r>
      <w:r w:rsidRPr="002A0737">
        <w:rPr>
          <w:rFonts w:ascii="Gill Sans MT" w:hAnsi="Gill Sans MT"/>
          <w:color w:val="000000"/>
        </w:rPr>
        <w:t xml:space="preserve"> and BoxBolt</w:t>
      </w:r>
      <w:r w:rsidRPr="002A0737">
        <w:rPr>
          <w:rFonts w:ascii="Gill Sans MT" w:hAnsi="Gill Sans MT"/>
          <w:color w:val="000000"/>
          <w:vertAlign w:val="superscript"/>
        </w:rPr>
        <w:t>®</w:t>
      </w:r>
      <w:r w:rsidRPr="002A0737">
        <w:rPr>
          <w:rFonts w:ascii="Gill Sans MT" w:hAnsi="Gill Sans MT"/>
          <w:color w:val="000000"/>
        </w:rPr>
        <w:t xml:space="preserve"> steelwork fixing solutions widely used in curtain walling and other secondary steelwork applications.</w:t>
      </w:r>
    </w:p>
    <w:p w:rsidR="00576B71" w:rsidRPr="00B16D71" w:rsidRDefault="00576B71">
      <w:pPr>
        <w:rPr>
          <w:rFonts w:ascii="Gill Sans MT" w:hAnsi="Gill Sans MT" w:cs="Calibri"/>
        </w:rPr>
      </w:pPr>
    </w:p>
    <w:p w:rsidR="00B16D71" w:rsidRDefault="00B16D71" w:rsidP="00B16D71">
      <w:pPr>
        <w:widowControl w:val="0"/>
        <w:suppressAutoHyphens w:val="0"/>
        <w:autoSpaceDE w:val="0"/>
        <w:adjustRightInd w:val="0"/>
        <w:spacing w:after="0" w:line="240" w:lineRule="auto"/>
        <w:jc w:val="both"/>
        <w:textAlignment w:val="auto"/>
        <w:rPr>
          <w:rFonts w:ascii="Gill Sans MT" w:eastAsiaTheme="minorHAnsi" w:hAnsi="Gill Sans MT" w:cstheme="minorBidi"/>
        </w:rPr>
      </w:pPr>
      <w:r w:rsidRPr="00B16D71">
        <w:rPr>
          <w:rFonts w:ascii="Gill Sans MT" w:eastAsiaTheme="minorHAnsi" w:hAnsi="Gill Sans MT" w:cstheme="minorBidi"/>
        </w:rPr>
        <w:t>For press enquiries please contact:</w:t>
      </w:r>
    </w:p>
    <w:p w:rsidR="00B16D71" w:rsidRPr="00B16D71" w:rsidRDefault="00B16D71" w:rsidP="00B16D71">
      <w:pPr>
        <w:widowControl w:val="0"/>
        <w:suppressAutoHyphens w:val="0"/>
        <w:autoSpaceDE w:val="0"/>
        <w:adjustRightInd w:val="0"/>
        <w:spacing w:after="0" w:line="240" w:lineRule="auto"/>
        <w:jc w:val="both"/>
        <w:textAlignment w:val="auto"/>
        <w:rPr>
          <w:rFonts w:ascii="Gill Sans MT" w:eastAsiaTheme="minorHAnsi" w:hAnsi="Gill Sans MT" w:cstheme="minorBidi"/>
        </w:rPr>
      </w:pPr>
    </w:p>
    <w:p w:rsidR="00B16D71" w:rsidRPr="00B16D71" w:rsidRDefault="00B16D71" w:rsidP="00B16D71">
      <w:pPr>
        <w:widowControl w:val="0"/>
        <w:suppressAutoHyphens w:val="0"/>
        <w:autoSpaceDE w:val="0"/>
        <w:adjustRightInd w:val="0"/>
        <w:spacing w:after="0" w:line="240" w:lineRule="auto"/>
        <w:jc w:val="both"/>
        <w:textAlignment w:val="auto"/>
        <w:rPr>
          <w:rFonts w:ascii="Gill Sans MT" w:eastAsiaTheme="minorHAnsi" w:hAnsi="Gill Sans MT" w:cstheme="minorBidi"/>
        </w:rPr>
      </w:pPr>
      <w:r w:rsidRPr="00B16D71">
        <w:rPr>
          <w:rFonts w:ascii="Gill Sans MT" w:eastAsiaTheme="minorHAnsi" w:hAnsi="Gill Sans MT" w:cstheme="minorBidi"/>
        </w:rPr>
        <w:t xml:space="preserve">Shereen Russell, </w:t>
      </w:r>
    </w:p>
    <w:p w:rsidR="00B16D71" w:rsidRPr="00B16D71" w:rsidRDefault="00B16D71" w:rsidP="00B16D71">
      <w:pPr>
        <w:widowControl w:val="0"/>
        <w:suppressAutoHyphens w:val="0"/>
        <w:autoSpaceDE w:val="0"/>
        <w:adjustRightInd w:val="0"/>
        <w:spacing w:after="0" w:line="240" w:lineRule="auto"/>
        <w:jc w:val="both"/>
        <w:textAlignment w:val="auto"/>
        <w:rPr>
          <w:rFonts w:ascii="Gill Sans MT" w:eastAsiaTheme="minorHAnsi" w:hAnsi="Gill Sans MT" w:cstheme="minorBidi"/>
        </w:rPr>
      </w:pPr>
      <w:r w:rsidRPr="00B16D71">
        <w:rPr>
          <w:rFonts w:ascii="Gill Sans MT" w:eastAsiaTheme="minorHAnsi" w:hAnsi="Gill Sans MT" w:cstheme="minorBidi"/>
        </w:rPr>
        <w:t>Wildwood PR Ltd</w:t>
      </w:r>
    </w:p>
    <w:p w:rsidR="00B16D71" w:rsidRPr="00B16D71" w:rsidRDefault="00B16D71" w:rsidP="00B16D71">
      <w:pPr>
        <w:widowControl w:val="0"/>
        <w:suppressAutoHyphens w:val="0"/>
        <w:autoSpaceDE w:val="0"/>
        <w:adjustRightInd w:val="0"/>
        <w:spacing w:after="0" w:line="240" w:lineRule="auto"/>
        <w:jc w:val="both"/>
        <w:textAlignment w:val="auto"/>
        <w:rPr>
          <w:rFonts w:ascii="Gill Sans MT" w:eastAsiaTheme="minorHAnsi" w:hAnsi="Gill Sans MT" w:cstheme="minorBidi"/>
        </w:rPr>
      </w:pPr>
      <w:r w:rsidRPr="00B16D71">
        <w:rPr>
          <w:rFonts w:ascii="Gill Sans MT" w:eastAsiaTheme="minorHAnsi" w:hAnsi="Gill Sans MT" w:cstheme="minorBidi"/>
        </w:rPr>
        <w:t xml:space="preserve">The Stables, Meadow Court, </w:t>
      </w:r>
    </w:p>
    <w:p w:rsidR="00B16D71" w:rsidRPr="00B16D71" w:rsidRDefault="00B16D71" w:rsidP="00B16D71">
      <w:pPr>
        <w:widowControl w:val="0"/>
        <w:suppressAutoHyphens w:val="0"/>
        <w:autoSpaceDE w:val="0"/>
        <w:adjustRightInd w:val="0"/>
        <w:spacing w:after="0" w:line="240" w:lineRule="auto"/>
        <w:jc w:val="both"/>
        <w:textAlignment w:val="auto"/>
        <w:rPr>
          <w:rFonts w:ascii="Gill Sans MT" w:eastAsiaTheme="minorHAnsi" w:hAnsi="Gill Sans MT" w:cstheme="minorBidi"/>
        </w:rPr>
      </w:pPr>
      <w:proofErr w:type="spellStart"/>
      <w:smartTag w:uri="urn:schemas-microsoft-com:office:smarttags" w:element="Street">
        <w:smartTag w:uri="urn:schemas-microsoft-com:office:smarttags" w:element="address">
          <w:r w:rsidRPr="00B16D71">
            <w:rPr>
              <w:rFonts w:ascii="Gill Sans MT" w:eastAsiaTheme="minorHAnsi" w:hAnsi="Gill Sans MT" w:cstheme="minorBidi"/>
            </w:rPr>
            <w:t>Faygate</w:t>
          </w:r>
          <w:proofErr w:type="spellEnd"/>
          <w:r w:rsidRPr="00B16D71">
            <w:rPr>
              <w:rFonts w:ascii="Gill Sans MT" w:eastAsiaTheme="minorHAnsi" w:hAnsi="Gill Sans MT" w:cstheme="minorBidi"/>
            </w:rPr>
            <w:t xml:space="preserve"> Lane</w:t>
          </w:r>
        </w:smartTag>
      </w:smartTag>
      <w:r w:rsidRPr="00B16D71">
        <w:rPr>
          <w:rFonts w:ascii="Gill Sans MT" w:eastAsiaTheme="minorHAnsi" w:hAnsi="Gill Sans MT" w:cstheme="minorBidi"/>
        </w:rPr>
        <w:t xml:space="preserve">, </w:t>
      </w:r>
    </w:p>
    <w:p w:rsidR="00B16D71" w:rsidRPr="00B16D71" w:rsidRDefault="00B16D71" w:rsidP="00B16D71">
      <w:pPr>
        <w:widowControl w:val="0"/>
        <w:suppressAutoHyphens w:val="0"/>
        <w:autoSpaceDE w:val="0"/>
        <w:adjustRightInd w:val="0"/>
        <w:spacing w:after="0" w:line="240" w:lineRule="auto"/>
        <w:jc w:val="both"/>
        <w:textAlignment w:val="auto"/>
        <w:rPr>
          <w:rFonts w:ascii="Gill Sans MT" w:eastAsiaTheme="minorHAnsi" w:hAnsi="Gill Sans MT" w:cstheme="minorBidi"/>
        </w:rPr>
      </w:pPr>
      <w:proofErr w:type="spellStart"/>
      <w:r w:rsidRPr="00B16D71">
        <w:rPr>
          <w:rFonts w:ascii="Gill Sans MT" w:eastAsiaTheme="minorHAnsi" w:hAnsi="Gill Sans MT" w:cstheme="minorBidi"/>
        </w:rPr>
        <w:t>Faygate</w:t>
      </w:r>
      <w:proofErr w:type="spellEnd"/>
      <w:r w:rsidRPr="00B16D71">
        <w:rPr>
          <w:rFonts w:ascii="Gill Sans MT" w:eastAsiaTheme="minorHAnsi" w:hAnsi="Gill Sans MT" w:cstheme="minorBidi"/>
        </w:rPr>
        <w:t xml:space="preserve">, </w:t>
      </w:r>
      <w:smartTag w:uri="urn:schemas-microsoft-com:office:smarttags" w:element="place">
        <w:r w:rsidRPr="00B16D71">
          <w:rPr>
            <w:rFonts w:ascii="Gill Sans MT" w:eastAsiaTheme="minorHAnsi" w:hAnsi="Gill Sans MT" w:cstheme="minorBidi"/>
          </w:rPr>
          <w:t>West Sussex</w:t>
        </w:r>
      </w:smartTag>
    </w:p>
    <w:p w:rsidR="00B16D71" w:rsidRPr="00B16D71" w:rsidRDefault="00B16D71" w:rsidP="00B16D71">
      <w:pPr>
        <w:widowControl w:val="0"/>
        <w:suppressAutoHyphens w:val="0"/>
        <w:autoSpaceDE w:val="0"/>
        <w:adjustRightInd w:val="0"/>
        <w:spacing w:after="0" w:line="240" w:lineRule="auto"/>
        <w:jc w:val="both"/>
        <w:textAlignment w:val="auto"/>
        <w:rPr>
          <w:rFonts w:ascii="Gill Sans MT" w:eastAsiaTheme="minorHAnsi" w:hAnsi="Gill Sans MT" w:cstheme="minorBidi"/>
        </w:rPr>
      </w:pPr>
      <w:r w:rsidRPr="00B16D71">
        <w:rPr>
          <w:rFonts w:ascii="Gill Sans MT" w:eastAsiaTheme="minorHAnsi" w:hAnsi="Gill Sans MT" w:cstheme="minorBidi"/>
        </w:rPr>
        <w:t>RH12 4SJ</w:t>
      </w:r>
    </w:p>
    <w:p w:rsidR="00B16D71" w:rsidRPr="00B16D71" w:rsidRDefault="00B16D71" w:rsidP="00B16D71">
      <w:pPr>
        <w:widowControl w:val="0"/>
        <w:suppressAutoHyphens w:val="0"/>
        <w:autoSpaceDE w:val="0"/>
        <w:adjustRightInd w:val="0"/>
        <w:spacing w:after="0" w:line="240" w:lineRule="auto"/>
        <w:jc w:val="both"/>
        <w:textAlignment w:val="auto"/>
        <w:rPr>
          <w:rFonts w:ascii="Gill Sans MT" w:eastAsiaTheme="minorHAnsi" w:hAnsi="Gill Sans MT" w:cstheme="minorBidi"/>
        </w:rPr>
      </w:pPr>
      <w:r w:rsidRPr="00B16D71">
        <w:rPr>
          <w:rFonts w:ascii="Gill Sans MT" w:eastAsiaTheme="minorHAnsi" w:hAnsi="Gill Sans MT" w:cstheme="minorBidi"/>
        </w:rPr>
        <w:t>Tel: +44 (0)1293 851115</w:t>
      </w:r>
      <w:r w:rsidRPr="00B16D71">
        <w:rPr>
          <w:rFonts w:ascii="Gill Sans MT" w:eastAsiaTheme="minorHAnsi" w:hAnsi="Gill Sans MT" w:cstheme="minorBidi"/>
        </w:rPr>
        <w:tab/>
      </w:r>
      <w:r w:rsidRPr="00B16D71">
        <w:rPr>
          <w:rFonts w:ascii="Gill Sans MT" w:eastAsiaTheme="minorHAnsi" w:hAnsi="Gill Sans MT" w:cstheme="minorBidi"/>
        </w:rPr>
        <w:tab/>
      </w:r>
    </w:p>
    <w:p w:rsidR="00B16D71" w:rsidRPr="00B16D71" w:rsidRDefault="00B16D71" w:rsidP="00B16D71">
      <w:pPr>
        <w:widowControl w:val="0"/>
        <w:suppressAutoHyphens w:val="0"/>
        <w:autoSpaceDE w:val="0"/>
        <w:adjustRightInd w:val="0"/>
        <w:spacing w:after="0" w:line="240" w:lineRule="auto"/>
        <w:jc w:val="both"/>
        <w:textAlignment w:val="auto"/>
        <w:rPr>
          <w:rFonts w:ascii="Gill Sans MT" w:eastAsiaTheme="minorHAnsi" w:hAnsi="Gill Sans MT" w:cstheme="minorBidi"/>
          <w:lang w:val="fr-FR"/>
        </w:rPr>
      </w:pPr>
      <w:r w:rsidRPr="00B16D71">
        <w:rPr>
          <w:rFonts w:ascii="Gill Sans MT" w:eastAsiaTheme="minorHAnsi" w:hAnsi="Gill Sans MT" w:cstheme="minorBidi"/>
          <w:lang w:val="fr-FR"/>
        </w:rPr>
        <w:t>Fax: +44 (0)1293 852448</w:t>
      </w:r>
    </w:p>
    <w:p w:rsidR="00B16D71" w:rsidRPr="00B16D71" w:rsidRDefault="00B16D71" w:rsidP="00B16D71">
      <w:pPr>
        <w:widowControl w:val="0"/>
        <w:suppressAutoHyphens w:val="0"/>
        <w:autoSpaceDE w:val="0"/>
        <w:adjustRightInd w:val="0"/>
        <w:spacing w:after="0" w:line="240" w:lineRule="auto"/>
        <w:jc w:val="both"/>
        <w:textAlignment w:val="auto"/>
        <w:rPr>
          <w:rFonts w:ascii="Gill Sans MT" w:eastAsiaTheme="minorHAnsi" w:hAnsi="Gill Sans MT" w:cstheme="minorBidi"/>
          <w:lang w:val="fr-FR"/>
        </w:rPr>
      </w:pPr>
      <w:r w:rsidRPr="00B16D71">
        <w:rPr>
          <w:rFonts w:ascii="Gill Sans MT" w:eastAsiaTheme="minorHAnsi" w:hAnsi="Gill Sans MT" w:cstheme="minorBidi"/>
          <w:lang w:val="fr-FR"/>
        </w:rPr>
        <w:t xml:space="preserve">Email: </w:t>
      </w:r>
      <w:hyperlink r:id="rId9" w:history="1">
        <w:r w:rsidRPr="00B16D71">
          <w:rPr>
            <w:rFonts w:ascii="Gill Sans MT" w:eastAsiaTheme="minorHAnsi" w:hAnsi="Gill Sans MT" w:cstheme="minorBidi"/>
            <w:color w:val="0000FF"/>
            <w:u w:val="single"/>
            <w:lang w:val="fr-FR"/>
          </w:rPr>
          <w:t>shereen.russell@wildwoodpr.co.uk</w:t>
        </w:r>
      </w:hyperlink>
    </w:p>
    <w:p w:rsidR="00576B71" w:rsidRDefault="00576B71">
      <w:pPr>
        <w:rPr>
          <w:rFonts w:cs="Calibri"/>
        </w:rPr>
      </w:pPr>
    </w:p>
    <w:p w:rsidR="00576B71" w:rsidRDefault="00576B71">
      <w:pPr>
        <w:rPr>
          <w:rFonts w:cs="Calibri"/>
        </w:rPr>
      </w:pPr>
    </w:p>
    <w:p w:rsidR="00576B71" w:rsidRDefault="00576B71">
      <w:pPr>
        <w:rPr>
          <w:rFonts w:cs="Calibri"/>
        </w:rPr>
      </w:pPr>
    </w:p>
    <w:sectPr w:rsidR="00576B71" w:rsidSect="00C13F40">
      <w:pgSz w:w="11906" w:h="16838"/>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6955" w:rsidRDefault="00D16955">
      <w:pPr>
        <w:spacing w:after="0" w:line="240" w:lineRule="auto"/>
      </w:pPr>
      <w:r>
        <w:separator/>
      </w:r>
    </w:p>
  </w:endnote>
  <w:endnote w:type="continuationSeparator" w:id="0">
    <w:p w:rsidR="00D16955" w:rsidRDefault="00D169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6955" w:rsidRDefault="00D16955">
      <w:pPr>
        <w:spacing w:after="0" w:line="240" w:lineRule="auto"/>
      </w:pPr>
      <w:r>
        <w:rPr>
          <w:color w:val="000000"/>
        </w:rPr>
        <w:separator/>
      </w:r>
    </w:p>
  </w:footnote>
  <w:footnote w:type="continuationSeparator" w:id="0">
    <w:p w:rsidR="00D16955" w:rsidRDefault="00D1695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autoHyphenation/>
  <w:characterSpacingControl w:val="doNotCompress"/>
  <w:footnotePr>
    <w:footnote w:id="-1"/>
    <w:footnote w:id="0"/>
  </w:footnotePr>
  <w:endnotePr>
    <w:endnote w:id="-1"/>
    <w:endnote w:id="0"/>
  </w:endnotePr>
  <w:compat/>
  <w:rsids>
    <w:rsidRoot w:val="00576B71"/>
    <w:rsid w:val="00143F4D"/>
    <w:rsid w:val="001945FA"/>
    <w:rsid w:val="001D6D3E"/>
    <w:rsid w:val="00230D18"/>
    <w:rsid w:val="002B2841"/>
    <w:rsid w:val="00331B66"/>
    <w:rsid w:val="003560DB"/>
    <w:rsid w:val="003574DC"/>
    <w:rsid w:val="003B22DF"/>
    <w:rsid w:val="003C10B3"/>
    <w:rsid w:val="0048738F"/>
    <w:rsid w:val="00492759"/>
    <w:rsid w:val="00510A09"/>
    <w:rsid w:val="00576B71"/>
    <w:rsid w:val="005E6119"/>
    <w:rsid w:val="005E7091"/>
    <w:rsid w:val="006C75E2"/>
    <w:rsid w:val="007462F1"/>
    <w:rsid w:val="008B1492"/>
    <w:rsid w:val="008B5A7F"/>
    <w:rsid w:val="008D01B3"/>
    <w:rsid w:val="008E66A8"/>
    <w:rsid w:val="0091680A"/>
    <w:rsid w:val="0095622E"/>
    <w:rsid w:val="00974F48"/>
    <w:rsid w:val="00981054"/>
    <w:rsid w:val="00B16D71"/>
    <w:rsid w:val="00BC098C"/>
    <w:rsid w:val="00BC63C4"/>
    <w:rsid w:val="00BF7D6A"/>
    <w:rsid w:val="00C13F40"/>
    <w:rsid w:val="00C5025E"/>
    <w:rsid w:val="00CA0AA4"/>
    <w:rsid w:val="00D14DBB"/>
    <w:rsid w:val="00D16955"/>
    <w:rsid w:val="00D80D86"/>
    <w:rsid w:val="00DF362D"/>
    <w:rsid w:val="00DF7C8F"/>
    <w:rsid w:val="00E27C74"/>
    <w:rsid w:val="00E44132"/>
    <w:rsid w:val="00E507E6"/>
    <w:rsid w:val="00EC3487"/>
    <w:rsid w:val="00ED7B7F"/>
    <w:rsid w:val="00F5047B"/>
    <w:rsid w:val="00F5319E"/>
    <w:rsid w:val="00F7746D"/>
    <w:rsid w:val="00FD1FD0"/>
    <w:rsid w:val="00FD7797"/>
    <w:rsid w:val="00FF15A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PersonNam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13F40"/>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sid w:val="00C13F40"/>
    <w:pPr>
      <w:spacing w:after="0" w:line="240" w:lineRule="auto"/>
    </w:pPr>
    <w:rPr>
      <w:rFonts w:ascii="Tahoma" w:hAnsi="Tahoma" w:cs="Tahoma"/>
      <w:sz w:val="16"/>
      <w:szCs w:val="16"/>
    </w:rPr>
  </w:style>
  <w:style w:type="character" w:customStyle="1" w:styleId="BalloonTextChar">
    <w:name w:val="Balloon Text Char"/>
    <w:basedOn w:val="DefaultParagraphFont"/>
    <w:rsid w:val="00C13F40"/>
    <w:rPr>
      <w:rFonts w:ascii="Tahoma" w:hAnsi="Tahoma" w:cs="Tahoma"/>
      <w:sz w:val="16"/>
      <w:szCs w:val="16"/>
    </w:rPr>
  </w:style>
  <w:style w:type="character" w:styleId="Hyperlink">
    <w:name w:val="Hyperlink"/>
    <w:basedOn w:val="DefaultParagraphFont"/>
    <w:uiPriority w:val="99"/>
    <w:unhideWhenUsed/>
    <w:rsid w:val="00B16D7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rPr>
  </w:style>
  <w:style w:type="character" w:styleId="Hyperlink">
    <w:name w:val="Hyperlink"/>
    <w:basedOn w:val="DefaultParagraphFont"/>
    <w:uiPriority w:val="99"/>
    <w:unhideWhenUsed/>
    <w:rsid w:val="00B16D71"/>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keesafety.co.uk" TargetMode="External"/><Relationship Id="rId3" Type="http://schemas.openxmlformats.org/officeDocument/2006/relationships/webSettings" Target="webSettings.xml"/><Relationship Id="rId7" Type="http://schemas.openxmlformats.org/officeDocument/2006/relationships/hyperlink" Target="http://www.keesafety.co.uk" TargetMode="External"/><Relationship Id="rId12"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shereen.russell@wildwoodpr.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604</Words>
  <Characters>3445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Mallett</dc:creator>
  <cp:lastModifiedBy>Dorota Smilgin</cp:lastModifiedBy>
  <cp:revision>2</cp:revision>
  <cp:lastPrinted>2012-09-17T10:26:00Z</cp:lastPrinted>
  <dcterms:created xsi:type="dcterms:W3CDTF">2012-12-06T15:42:00Z</dcterms:created>
  <dcterms:modified xsi:type="dcterms:W3CDTF">2012-12-06T15:42:00Z</dcterms:modified>
</cp:coreProperties>
</file>