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20" w:rsidRPr="00B60920" w:rsidRDefault="000238EA" w:rsidP="00B60920">
      <w:pPr>
        <w:pStyle w:val="Header"/>
        <w:ind w:right="272"/>
        <w:rPr>
          <w:b/>
          <w:i/>
          <w:sz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-193040</wp:posOffset>
                </wp:positionV>
                <wp:extent cx="2035810" cy="283845"/>
                <wp:effectExtent l="635" t="3810" r="1905" b="0"/>
                <wp:wrapSquare wrapText="left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1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5C0" w:rsidRPr="000238EA" w:rsidRDefault="009D65C0" w:rsidP="00B76ED6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3366FF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238EA">
                              <w:rPr>
                                <w:rFonts w:ascii="Verdana" w:hAnsi="Verdana"/>
                                <w:b/>
                                <w:i/>
                                <w:color w:val="FF00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ITM Components</w:t>
                            </w:r>
                            <w:r w:rsidRPr="000238EA">
                              <w:rPr>
                                <w:b/>
                                <w:bCs/>
                                <w:i/>
                                <w:iCs/>
                                <w:color w:val="3366FF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Pr="000238EA">
                              <w:rPr>
                                <w:b/>
                                <w:bCs/>
                                <w:i/>
                                <w:iCs/>
                                <w:color w:val="3366FF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</w:p>
                          <w:p w:rsidR="009D65C0" w:rsidRDefault="009D65C0" w:rsidP="00B76ED6">
                            <w:pPr>
                              <w:ind w:right="272"/>
                              <w:rPr>
                                <w:color w:val="0000F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8.5pt;margin-top:-15.2pt;width:160.3pt;height:22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" stroked="f">
                <v:textbox inset="0,0,0,0">
                  <w:txbxContent>
                    <w:p w:rsidR="009D65C0" w:rsidRPr="000238EA" w:rsidRDefault="009D65C0" w:rsidP="00B76ED6">
                      <w:pPr>
                        <w:rPr>
                          <w:b/>
                          <w:bCs/>
                          <w:i/>
                          <w:iCs/>
                          <w:color w:val="3366FF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238EA">
                        <w:rPr>
                          <w:rFonts w:ascii="Verdana" w:hAnsi="Verdana"/>
                          <w:b/>
                          <w:i/>
                          <w:color w:val="FF00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ITM Components</w:t>
                      </w:r>
                      <w:r w:rsidRPr="000238EA">
                        <w:rPr>
                          <w:b/>
                          <w:bCs/>
                          <w:i/>
                          <w:iCs/>
                          <w:color w:val="3366FF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  <w:r w:rsidRPr="000238EA">
                        <w:rPr>
                          <w:b/>
                          <w:bCs/>
                          <w:i/>
                          <w:iCs/>
                          <w:color w:val="3366FF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</w:p>
                    <w:p w:rsidR="009D65C0" w:rsidRDefault="009D65C0" w:rsidP="00B76ED6">
                      <w:pPr>
                        <w:ind w:right="272"/>
                        <w:rPr>
                          <w:color w:val="0000FF"/>
                          <w:sz w:val="22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b/>
          <w:i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85725</wp:posOffset>
                </wp:positionV>
                <wp:extent cx="1739900" cy="848995"/>
                <wp:effectExtent l="0" t="0" r="0" b="1905"/>
                <wp:wrapSquare wrapText="left"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84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5C0" w:rsidRPr="000238EA" w:rsidRDefault="009D65C0" w:rsidP="00771FDD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3366FF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238EA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3366FF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News</w:t>
                            </w:r>
                            <w:r w:rsidRPr="000238EA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3366FF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  <w:t>Release</w:t>
                            </w:r>
                          </w:p>
                          <w:p w:rsidR="009D65C0" w:rsidRDefault="009D65C0" w:rsidP="00771FDD">
                            <w:pPr>
                              <w:ind w:right="272"/>
                              <w:jc w:val="right"/>
                              <w:rPr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9D65C0" w:rsidRDefault="009D65C0" w:rsidP="00771FDD">
                            <w:pPr>
                              <w:ind w:right="272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D65C0" w:rsidRPr="00D02E14" w:rsidRDefault="009D65C0" w:rsidP="00771FDD">
                            <w:pPr>
                              <w:ind w:right="272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D65C0" w:rsidRDefault="009D65C0" w:rsidP="00771FDD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376.15pt;margin-top:6.75pt;width:137pt;height:6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" stroked="f">
                <v:textbox inset="0,0,0,0">
                  <w:txbxContent>
                    <w:p w:rsidR="009D65C0" w:rsidRPr="000238EA" w:rsidRDefault="009D65C0" w:rsidP="00771FDD">
                      <w:pPr>
                        <w:jc w:val="right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3366FF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238EA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3366FF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News</w:t>
                      </w:r>
                      <w:r w:rsidRPr="000238EA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3366FF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  <w:t>Release</w:t>
                      </w:r>
                    </w:p>
                    <w:p w:rsidR="009D65C0" w:rsidRDefault="009D65C0" w:rsidP="00771FDD">
                      <w:pPr>
                        <w:ind w:right="272"/>
                        <w:jc w:val="right"/>
                        <w:rPr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:rsidR="009D65C0" w:rsidRDefault="009D65C0" w:rsidP="00771FDD">
                      <w:pPr>
                        <w:ind w:right="272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:rsidR="009D65C0" w:rsidRPr="00D02E14" w:rsidRDefault="009D65C0" w:rsidP="00771FDD">
                      <w:pPr>
                        <w:ind w:right="272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:rsidR="009D65C0" w:rsidRDefault="009D65C0" w:rsidP="00771FDD">
                      <w:pPr>
                        <w:jc w:val="right"/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b/>
          <w:i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1143000</wp:posOffset>
                </wp:positionV>
                <wp:extent cx="7323455" cy="0"/>
                <wp:effectExtent l="12700" t="15875" r="17145" b="12700"/>
                <wp:wrapSquare wrapText="left"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345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05pt,90pt" to="550.6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" strokecolor="blue" strokeweight="1.75pt">
                <w10:wrap type="square" side="left"/>
              </v:line>
            </w:pict>
          </mc:Fallback>
        </mc:AlternateContent>
      </w:r>
      <w:r>
        <w:rPr>
          <w:b/>
          <w:i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965835</wp:posOffset>
                </wp:positionV>
                <wp:extent cx="7315835" cy="135890"/>
                <wp:effectExtent l="4445" t="635" r="4445" b="0"/>
                <wp:wrapSquare wrapText="left"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835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5C0" w:rsidRPr="00676080" w:rsidRDefault="009D65C0" w:rsidP="00E27132">
                            <w:pPr>
                              <w:tabs>
                                <w:tab w:val="left" w:pos="1800"/>
                                <w:tab w:val="left" w:pos="1980"/>
                                <w:tab w:val="left" w:pos="6570"/>
                                <w:tab w:val="left" w:pos="7380"/>
                                <w:tab w:val="left" w:pos="7560"/>
                              </w:tabs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76080">
                              <w:rPr>
                                <w:color w:val="FF0000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676080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6080">
                              <w:rPr>
                                <w:color w:val="808080"/>
                                <w:sz w:val="18"/>
                                <w:szCs w:val="18"/>
                              </w:rPr>
                              <w:t xml:space="preserve">Connectivity  </w:t>
                            </w:r>
                            <w:r w:rsidRPr="00676080">
                              <w:rPr>
                                <w:color w:val="FF0000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676080">
                              <w:rPr>
                                <w:color w:val="808080"/>
                                <w:sz w:val="18"/>
                                <w:szCs w:val="18"/>
                              </w:rPr>
                              <w:t xml:space="preserve"> KVM  </w:t>
                            </w:r>
                            <w:r w:rsidRPr="00676080">
                              <w:rPr>
                                <w:color w:val="FF0000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676080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6080">
                              <w:rPr>
                                <w:color w:val="808080"/>
                                <w:sz w:val="18"/>
                                <w:szCs w:val="18"/>
                              </w:rPr>
                              <w:t xml:space="preserve">Extenders </w:t>
                            </w:r>
                            <w:r w:rsidRPr="0067608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6080">
                              <w:rPr>
                                <w:color w:val="FF0000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67608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6080">
                              <w:rPr>
                                <w:color w:val="808080"/>
                                <w:sz w:val="18"/>
                                <w:szCs w:val="18"/>
                              </w:rPr>
                              <w:t>Wireless &amp; Networking</w:t>
                            </w:r>
                            <w:r w:rsidRPr="00676080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676080">
                              <w:rPr>
                                <w:color w:val="FF0000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676080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6080">
                              <w:rPr>
                                <w:color w:val="808080"/>
                                <w:sz w:val="18"/>
                                <w:szCs w:val="18"/>
                              </w:rPr>
                              <w:t xml:space="preserve">Environment Monitoring </w:t>
                            </w:r>
                            <w:r w:rsidRPr="00676080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6080">
                              <w:rPr>
                                <w:color w:val="FF0000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676080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6080">
                              <w:rPr>
                                <w:color w:val="808080"/>
                                <w:sz w:val="18"/>
                                <w:szCs w:val="18"/>
                              </w:rPr>
                              <w:t>Data Acquisition</w:t>
                            </w:r>
                            <w:r w:rsidRPr="00676080">
                              <w:rPr>
                                <w:color w:val="99999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676080">
                              <w:rPr>
                                <w:color w:val="FF0000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676080">
                              <w:rPr>
                                <w:color w:val="808080"/>
                                <w:sz w:val="18"/>
                                <w:szCs w:val="18"/>
                              </w:rPr>
                              <w:t xml:space="preserve"> Industrial</w:t>
                            </w:r>
                            <w:r w:rsidRPr="00676080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676080">
                              <w:rPr>
                                <w:color w:val="FF0000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676080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676080">
                              <w:rPr>
                                <w:color w:val="808080"/>
                                <w:sz w:val="18"/>
                                <w:szCs w:val="18"/>
                              </w:rPr>
                              <w:t xml:space="preserve">Test Systems </w:t>
                            </w:r>
                            <w:r w:rsidRPr="0067608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6080">
                              <w:rPr>
                                <w:color w:val="FF0000"/>
                                <w:sz w:val="18"/>
                                <w:szCs w:val="18"/>
                              </w:rPr>
                              <w:sym w:font="Symbol" w:char="F0B7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-29.7pt;margin-top:76.05pt;width:576.05pt;height: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TiefwIAAAc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" stroked="f">
                <v:textbox inset="0,0,0,0">
                  <w:txbxContent>
                    <w:p w:rsidR="009D65C0" w:rsidRPr="00676080" w:rsidRDefault="009D65C0" w:rsidP="00E27132">
                      <w:pPr>
                        <w:tabs>
                          <w:tab w:val="left" w:pos="1800"/>
                          <w:tab w:val="left" w:pos="1980"/>
                          <w:tab w:val="left" w:pos="6570"/>
                          <w:tab w:val="left" w:pos="7380"/>
                          <w:tab w:val="left" w:pos="7560"/>
                        </w:tabs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76080">
                        <w:rPr>
                          <w:color w:val="FF0000"/>
                          <w:sz w:val="18"/>
                          <w:szCs w:val="18"/>
                        </w:rPr>
                        <w:sym w:font="Symbol" w:char="F0B7"/>
                      </w:r>
                      <w:r w:rsidRPr="00676080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676080">
                        <w:rPr>
                          <w:color w:val="808080"/>
                          <w:sz w:val="18"/>
                          <w:szCs w:val="18"/>
                        </w:rPr>
                        <w:t xml:space="preserve">Connectivity  </w:t>
                      </w:r>
                      <w:r w:rsidRPr="00676080">
                        <w:rPr>
                          <w:color w:val="FF0000"/>
                          <w:sz w:val="18"/>
                          <w:szCs w:val="18"/>
                        </w:rPr>
                        <w:sym w:font="Symbol" w:char="F0B7"/>
                      </w:r>
                      <w:r w:rsidRPr="00676080">
                        <w:rPr>
                          <w:color w:val="808080"/>
                          <w:sz w:val="18"/>
                          <w:szCs w:val="18"/>
                        </w:rPr>
                        <w:t xml:space="preserve"> KVM  </w:t>
                      </w:r>
                      <w:r w:rsidRPr="00676080">
                        <w:rPr>
                          <w:color w:val="FF0000"/>
                          <w:sz w:val="18"/>
                          <w:szCs w:val="18"/>
                        </w:rPr>
                        <w:sym w:font="Symbol" w:char="F0B7"/>
                      </w:r>
                      <w:r w:rsidRPr="00676080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676080">
                        <w:rPr>
                          <w:color w:val="808080"/>
                          <w:sz w:val="18"/>
                          <w:szCs w:val="18"/>
                        </w:rPr>
                        <w:t xml:space="preserve">Extenders </w:t>
                      </w:r>
                      <w:r w:rsidRPr="0067608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76080">
                        <w:rPr>
                          <w:color w:val="FF0000"/>
                          <w:sz w:val="18"/>
                          <w:szCs w:val="18"/>
                        </w:rPr>
                        <w:sym w:font="Symbol" w:char="F0B7"/>
                      </w:r>
                      <w:r w:rsidRPr="0067608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76080">
                        <w:rPr>
                          <w:color w:val="808080"/>
                          <w:sz w:val="18"/>
                          <w:szCs w:val="18"/>
                        </w:rPr>
                        <w:t>Wireless &amp; Networking</w:t>
                      </w:r>
                      <w:r w:rsidRPr="00676080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676080">
                        <w:rPr>
                          <w:color w:val="FF0000"/>
                          <w:sz w:val="18"/>
                          <w:szCs w:val="18"/>
                        </w:rPr>
                        <w:sym w:font="Symbol" w:char="F0B7"/>
                      </w:r>
                      <w:r w:rsidRPr="00676080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676080">
                        <w:rPr>
                          <w:color w:val="808080"/>
                          <w:sz w:val="18"/>
                          <w:szCs w:val="18"/>
                        </w:rPr>
                        <w:t xml:space="preserve">Environment Monitoring </w:t>
                      </w:r>
                      <w:r w:rsidRPr="00676080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676080">
                        <w:rPr>
                          <w:color w:val="FF0000"/>
                          <w:sz w:val="18"/>
                          <w:szCs w:val="18"/>
                        </w:rPr>
                        <w:sym w:font="Symbol" w:char="F0B7"/>
                      </w:r>
                      <w:r w:rsidRPr="00676080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676080">
                        <w:rPr>
                          <w:color w:val="808080"/>
                          <w:sz w:val="18"/>
                          <w:szCs w:val="18"/>
                        </w:rPr>
                        <w:t>Data Acquisition</w:t>
                      </w:r>
                      <w:r w:rsidRPr="00676080">
                        <w:rPr>
                          <w:color w:val="999999"/>
                          <w:sz w:val="18"/>
                          <w:szCs w:val="18"/>
                        </w:rPr>
                        <w:t xml:space="preserve">  </w:t>
                      </w:r>
                      <w:r w:rsidRPr="00676080">
                        <w:rPr>
                          <w:color w:val="FF0000"/>
                          <w:sz w:val="18"/>
                          <w:szCs w:val="18"/>
                        </w:rPr>
                        <w:sym w:font="Symbol" w:char="F0B7"/>
                      </w:r>
                      <w:r w:rsidRPr="00676080">
                        <w:rPr>
                          <w:color w:val="808080"/>
                          <w:sz w:val="18"/>
                          <w:szCs w:val="18"/>
                        </w:rPr>
                        <w:t xml:space="preserve"> Industrial</w:t>
                      </w:r>
                      <w:r w:rsidRPr="00676080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676080">
                        <w:rPr>
                          <w:color w:val="FF0000"/>
                          <w:sz w:val="18"/>
                          <w:szCs w:val="18"/>
                        </w:rPr>
                        <w:sym w:font="Symbol" w:char="F0B7"/>
                      </w:r>
                      <w:r w:rsidRPr="00676080">
                        <w:rPr>
                          <w:color w:val="FF0000"/>
                          <w:sz w:val="18"/>
                          <w:szCs w:val="18"/>
                        </w:rPr>
                        <w:t xml:space="preserve">  </w:t>
                      </w:r>
                      <w:r w:rsidRPr="00676080">
                        <w:rPr>
                          <w:color w:val="808080"/>
                          <w:sz w:val="18"/>
                          <w:szCs w:val="18"/>
                        </w:rPr>
                        <w:t xml:space="preserve">Test Systems </w:t>
                      </w:r>
                      <w:r w:rsidRPr="0067608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76080">
                        <w:rPr>
                          <w:color w:val="FF0000"/>
                          <w:sz w:val="18"/>
                          <w:szCs w:val="18"/>
                        </w:rPr>
                        <w:sym w:font="Symbol" w:char="F0B7"/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-194310</wp:posOffset>
                </wp:positionV>
                <wp:extent cx="1514475" cy="793115"/>
                <wp:effectExtent l="3810" t="2540" r="0" b="4445"/>
                <wp:wrapSquare wrapText="left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5C0" w:rsidRDefault="00314D6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343025" cy="704850"/>
                                  <wp:effectExtent l="19050" t="0" r="9525" b="0"/>
                                  <wp:docPr id="3" name="Picture 3" descr="ITM Gazelle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TM Gazelle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025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13.25pt;margin-top:-15.3pt;width:119.25pt;height:62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LXhAIAABY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" stroked="f">
                <v:textbox>
                  <w:txbxContent>
                    <w:p w:rsidR="009D65C0" w:rsidRDefault="00314D6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343025" cy="704850"/>
                            <wp:effectExtent l="19050" t="0" r="9525" b="0"/>
                            <wp:docPr id="3" name="Picture 3" descr="ITM Gazelle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TM Gazelle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025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:rsidR="00771FDD" w:rsidRDefault="00771FDD" w:rsidP="009908BF">
      <w:pPr>
        <w:pStyle w:val="Header"/>
        <w:ind w:left="709" w:right="290"/>
        <w:rPr>
          <w:sz w:val="22"/>
          <w:szCs w:val="22"/>
        </w:rPr>
      </w:pPr>
    </w:p>
    <w:p w:rsidR="00771FDD" w:rsidRPr="009C5C84" w:rsidRDefault="00771FDD" w:rsidP="009908BF">
      <w:pPr>
        <w:pStyle w:val="Header"/>
        <w:ind w:left="709" w:right="290"/>
        <w:rPr>
          <w:sz w:val="22"/>
          <w:szCs w:val="22"/>
        </w:rPr>
      </w:pPr>
    </w:p>
    <w:p w:rsidR="00771FDD" w:rsidRPr="009C5C84" w:rsidRDefault="000238EA" w:rsidP="009908BF">
      <w:pPr>
        <w:pStyle w:val="Header"/>
        <w:ind w:left="709" w:right="290"/>
        <w:rPr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-1499870</wp:posOffset>
                </wp:positionH>
                <wp:positionV relativeFrom="paragraph">
                  <wp:posOffset>116205</wp:posOffset>
                </wp:positionV>
                <wp:extent cx="1257300" cy="171450"/>
                <wp:effectExtent l="0" t="0" r="635" b="1270"/>
                <wp:wrapSquare wrapText="left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5C0" w:rsidRPr="00B60920" w:rsidRDefault="009D65C0">
                            <w:r w:rsidRPr="000238EA">
                              <w:rPr>
                                <w:rFonts w:ascii="Verdana" w:hAnsi="Verdana"/>
                                <w:b/>
                                <w:i/>
                                <w:color w:val="FF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ITM Components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-118.1pt;margin-top:9.15pt;width:99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" stroked="f">
                <v:textbox inset="0,0,0,0">
                  <w:txbxContent>
                    <w:p w:rsidR="009D65C0" w:rsidRPr="00B60920" w:rsidRDefault="009D65C0">
                      <w:r w:rsidRPr="000238EA">
                        <w:rPr>
                          <w:rFonts w:ascii="Verdana" w:hAnsi="Verdana"/>
                          <w:b/>
                          <w:i/>
                          <w:color w:val="FF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ITM Components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E27132" w:rsidRPr="009C5C84">
        <w:rPr>
          <w:sz w:val="22"/>
          <w:szCs w:val="22"/>
        </w:rPr>
        <w:t xml:space="preserve">  </w:t>
      </w:r>
    </w:p>
    <w:p w:rsidR="00771FDD" w:rsidRPr="005D3B6E" w:rsidRDefault="003F1FA9" w:rsidP="00771FDD">
      <w:pPr>
        <w:pStyle w:val="Header"/>
        <w:ind w:left="709" w:right="29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:rsidR="00771FDD" w:rsidRPr="00771FDD" w:rsidRDefault="00771FDD" w:rsidP="009908BF">
      <w:pPr>
        <w:pStyle w:val="Header"/>
        <w:ind w:left="709" w:right="290"/>
        <w:rPr>
          <w:b/>
          <w:color w:val="FF0000"/>
          <w:sz w:val="22"/>
          <w:szCs w:val="22"/>
        </w:rPr>
      </w:pPr>
    </w:p>
    <w:p w:rsidR="00771FDD" w:rsidRPr="00705FB7" w:rsidRDefault="005252C8" w:rsidP="005252C8">
      <w:pPr>
        <w:pStyle w:val="Heading2"/>
        <w:rPr>
          <w:rFonts w:asciiTheme="minorHAnsi" w:hAnsiTheme="minorHAnsi"/>
          <w:i w:val="0"/>
        </w:rPr>
      </w:pPr>
      <w:r>
        <w:br/>
      </w:r>
      <w:r w:rsidR="00C21452">
        <w:rPr>
          <w:rFonts w:asciiTheme="minorHAnsi" w:hAnsiTheme="minorHAnsi"/>
          <w:i w:val="0"/>
          <w:sz w:val="48"/>
        </w:rPr>
        <w:t xml:space="preserve">NTI latest </w:t>
      </w:r>
      <w:r w:rsidR="00C21452" w:rsidRPr="00C21452">
        <w:rPr>
          <w:rFonts w:asciiTheme="minorHAnsi" w:hAnsiTheme="minorHAnsi"/>
          <w:i w:val="0"/>
          <w:sz w:val="48"/>
        </w:rPr>
        <w:t xml:space="preserve">HDMI Extender with IR over Single </w:t>
      </w:r>
      <w:proofErr w:type="spellStart"/>
      <w:r w:rsidR="00C21452" w:rsidRPr="00C21452">
        <w:rPr>
          <w:rFonts w:asciiTheme="minorHAnsi" w:hAnsiTheme="minorHAnsi"/>
          <w:i w:val="0"/>
          <w:sz w:val="48"/>
        </w:rPr>
        <w:t>CATx</w:t>
      </w:r>
      <w:proofErr w:type="spellEnd"/>
      <w:r w:rsidR="00C21452" w:rsidRPr="00C21452">
        <w:rPr>
          <w:rFonts w:asciiTheme="minorHAnsi" w:hAnsiTheme="minorHAnsi"/>
          <w:i w:val="0"/>
          <w:sz w:val="48"/>
        </w:rPr>
        <w:t xml:space="preserve"> Cable</w:t>
      </w:r>
    </w:p>
    <w:p w:rsidR="00771FDD" w:rsidRDefault="00C21452" w:rsidP="00D56892">
      <w:pPr>
        <w:jc w:val="center"/>
      </w:pPr>
      <w:r>
        <w:rPr>
          <w:rFonts w:ascii="Tahoma" w:hAnsi="Tahoma" w:cs="Tahoma"/>
          <w:noProof/>
          <w:color w:val="0066CC"/>
          <w:lang w:eastAsia="en-GB"/>
        </w:rPr>
        <w:drawing>
          <wp:inline distT="0" distB="0" distL="0" distR="0" wp14:anchorId="576DB1CD" wp14:editId="264AEC93">
            <wp:extent cx="2381885" cy="2169160"/>
            <wp:effectExtent l="0" t="0" r="0" b="2540"/>
            <wp:docPr id="1" name="Picture 1" descr="HDMI IR Extender - Extend signal up to 300 feet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DMI IR Extender - Extend signal up to 300 feet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452" w:rsidRDefault="008A64B3" w:rsidP="008877C1">
      <w:pPr>
        <w:pStyle w:val="NormalWeb"/>
        <w:rPr>
          <w:sz w:val="18"/>
          <w:szCs w:val="18"/>
        </w:rPr>
      </w:pPr>
      <w:r>
        <w:rPr>
          <w:b/>
          <w:color w:val="auto"/>
          <w:sz w:val="18"/>
          <w:szCs w:val="18"/>
          <w:lang w:eastAsia="en-US"/>
        </w:rPr>
        <w:t xml:space="preserve">                          </w:t>
      </w:r>
      <w:r w:rsidR="00705FB7">
        <w:rPr>
          <w:b/>
          <w:color w:val="auto"/>
          <w:sz w:val="18"/>
          <w:szCs w:val="18"/>
          <w:lang w:eastAsia="en-US"/>
        </w:rPr>
        <w:t xml:space="preserve">                           </w:t>
      </w:r>
      <w:r w:rsidR="000B32C6">
        <w:rPr>
          <w:b/>
          <w:color w:val="auto"/>
          <w:sz w:val="18"/>
          <w:szCs w:val="18"/>
          <w:lang w:eastAsia="en-US"/>
        </w:rPr>
        <w:t xml:space="preserve"> </w:t>
      </w:r>
      <w:r w:rsidR="00A56030">
        <w:rPr>
          <w:b/>
          <w:color w:val="auto"/>
          <w:sz w:val="18"/>
          <w:szCs w:val="18"/>
          <w:lang w:eastAsia="en-US"/>
        </w:rPr>
        <w:t xml:space="preserve"> </w:t>
      </w:r>
      <w:r w:rsidR="00C21452" w:rsidRPr="00C21452">
        <w:rPr>
          <w:b/>
          <w:color w:val="auto"/>
          <w:sz w:val="18"/>
          <w:szCs w:val="18"/>
          <w:lang w:eastAsia="en-US"/>
        </w:rPr>
        <w:t>NTI ST-C6HD-IR-300 HDMI Extender</w:t>
      </w:r>
      <w:r w:rsidR="00E60B86">
        <w:rPr>
          <w:b/>
          <w:color w:val="auto"/>
          <w:sz w:val="18"/>
          <w:szCs w:val="18"/>
          <w:lang w:eastAsia="en-US"/>
        </w:rPr>
        <w:br/>
      </w:r>
      <w:r w:rsidR="00C36011">
        <w:rPr>
          <w:sz w:val="18"/>
          <w:szCs w:val="18"/>
        </w:rPr>
        <w:br/>
      </w:r>
      <w:r w:rsidR="00C21452">
        <w:rPr>
          <w:sz w:val="18"/>
          <w:szCs w:val="18"/>
        </w:rPr>
        <w:t xml:space="preserve">Network Technologies Incorporated, USA, global leading manufacturer of audio video equipment, are proud to announce the release of their latest HDMI Extender with IR control over a single </w:t>
      </w:r>
      <w:proofErr w:type="spellStart"/>
      <w:r w:rsidR="00C21452">
        <w:rPr>
          <w:sz w:val="18"/>
          <w:szCs w:val="18"/>
        </w:rPr>
        <w:t>CATx</w:t>
      </w:r>
      <w:proofErr w:type="spellEnd"/>
      <w:r w:rsidR="00C21452">
        <w:rPr>
          <w:sz w:val="18"/>
          <w:szCs w:val="18"/>
        </w:rPr>
        <w:t xml:space="preserve"> cable. ITM Components, </w:t>
      </w:r>
      <w:proofErr w:type="spellStart"/>
      <w:r w:rsidR="00C21452">
        <w:rPr>
          <w:sz w:val="18"/>
          <w:szCs w:val="18"/>
        </w:rPr>
        <w:t>Ferndown</w:t>
      </w:r>
      <w:proofErr w:type="spellEnd"/>
      <w:r w:rsidR="00C21452">
        <w:rPr>
          <w:sz w:val="18"/>
          <w:szCs w:val="18"/>
        </w:rPr>
        <w:t xml:space="preserve">, are the </w:t>
      </w:r>
      <w:proofErr w:type="spellStart"/>
      <w:r w:rsidR="00C21452">
        <w:rPr>
          <w:sz w:val="18"/>
          <w:szCs w:val="18"/>
        </w:rPr>
        <w:t>europen</w:t>
      </w:r>
      <w:proofErr w:type="spellEnd"/>
      <w:r w:rsidR="00C21452">
        <w:rPr>
          <w:sz w:val="18"/>
          <w:szCs w:val="18"/>
        </w:rPr>
        <w:t xml:space="preserve"> distributor for NTI and this product will be available with us for immediate purchase.</w:t>
      </w:r>
    </w:p>
    <w:p w:rsidR="00C21452" w:rsidRDefault="00C21452" w:rsidP="008877C1">
      <w:pPr>
        <w:pStyle w:val="NormalWeb"/>
        <w:rPr>
          <w:sz w:val="18"/>
          <w:szCs w:val="18"/>
        </w:rPr>
      </w:pPr>
      <w:r w:rsidRPr="00C21452">
        <w:rPr>
          <w:sz w:val="18"/>
          <w:szCs w:val="18"/>
        </w:rPr>
        <w:t>NTI's XTENDEX® HDMI Extender via CAT5e/6/</w:t>
      </w:r>
      <w:proofErr w:type="gramStart"/>
      <w:r w:rsidRPr="00C21452">
        <w:rPr>
          <w:sz w:val="18"/>
          <w:szCs w:val="18"/>
        </w:rPr>
        <w:t>7,</w:t>
      </w:r>
      <w:proofErr w:type="gramEnd"/>
      <w:r w:rsidRPr="00C21452">
        <w:rPr>
          <w:sz w:val="18"/>
          <w:szCs w:val="18"/>
        </w:rPr>
        <w:t xml:space="preserve"> transmits digital video and audio signals up to 300 feet using one CAT5e/6/7 cable.</w:t>
      </w:r>
      <w:r>
        <w:rPr>
          <w:sz w:val="18"/>
          <w:szCs w:val="18"/>
        </w:rPr>
        <w:t xml:space="preserve"> The product features:</w:t>
      </w:r>
    </w:p>
    <w:p w:rsidR="00C21452" w:rsidRPr="00C21452" w:rsidRDefault="00C21452" w:rsidP="00C21452">
      <w:pPr>
        <w:pStyle w:val="NormalWeb"/>
        <w:numPr>
          <w:ilvl w:val="0"/>
          <w:numId w:val="10"/>
        </w:numPr>
        <w:rPr>
          <w:sz w:val="18"/>
          <w:szCs w:val="18"/>
        </w:rPr>
      </w:pPr>
      <w:r w:rsidRPr="00C21452">
        <w:rPr>
          <w:sz w:val="18"/>
          <w:szCs w:val="18"/>
        </w:rPr>
        <w:t xml:space="preserve">Transmits HDMI signal through one CAT5e/6/7 cable. </w:t>
      </w:r>
    </w:p>
    <w:p w:rsidR="00C21452" w:rsidRPr="00C21452" w:rsidRDefault="00C21452" w:rsidP="00C21452">
      <w:pPr>
        <w:pStyle w:val="NormalWeb"/>
        <w:numPr>
          <w:ilvl w:val="0"/>
          <w:numId w:val="10"/>
        </w:numPr>
        <w:rPr>
          <w:sz w:val="18"/>
          <w:szCs w:val="18"/>
        </w:rPr>
      </w:pPr>
      <w:r w:rsidRPr="00C21452">
        <w:rPr>
          <w:sz w:val="18"/>
          <w:szCs w:val="18"/>
        </w:rPr>
        <w:t xml:space="preserve">Available with optional support for full IR control of HDMI source from remote HDTV. </w:t>
      </w:r>
    </w:p>
    <w:p w:rsidR="00C21452" w:rsidRPr="00C21452" w:rsidRDefault="00C21452" w:rsidP="00C21452">
      <w:pPr>
        <w:pStyle w:val="NormalWeb"/>
        <w:numPr>
          <w:ilvl w:val="0"/>
          <w:numId w:val="10"/>
        </w:numPr>
        <w:rPr>
          <w:sz w:val="18"/>
          <w:szCs w:val="18"/>
        </w:rPr>
      </w:pPr>
      <w:r w:rsidRPr="00C21452">
        <w:rPr>
          <w:sz w:val="18"/>
          <w:szCs w:val="18"/>
        </w:rPr>
        <w:t xml:space="preserve">Supports HDTV resolutions to 1080p and computer resolutions to 1920x1200 (WUXGA). </w:t>
      </w:r>
    </w:p>
    <w:p w:rsidR="00C21452" w:rsidRPr="00C21452" w:rsidRDefault="00C21452" w:rsidP="00C21452">
      <w:pPr>
        <w:pStyle w:val="NormalWeb"/>
        <w:numPr>
          <w:ilvl w:val="0"/>
          <w:numId w:val="10"/>
        </w:numPr>
        <w:rPr>
          <w:sz w:val="18"/>
          <w:szCs w:val="18"/>
        </w:rPr>
      </w:pPr>
      <w:r w:rsidRPr="00C21452">
        <w:rPr>
          <w:sz w:val="18"/>
          <w:szCs w:val="18"/>
        </w:rPr>
        <w:t xml:space="preserve">Only one power supply is necessary to power both the local and remote units, and power can be applied at either end. </w:t>
      </w:r>
    </w:p>
    <w:p w:rsidR="00C21452" w:rsidRPr="00C21452" w:rsidRDefault="00C21452" w:rsidP="00C21452">
      <w:pPr>
        <w:pStyle w:val="NormalWeb"/>
        <w:numPr>
          <w:ilvl w:val="0"/>
          <w:numId w:val="10"/>
        </w:numPr>
        <w:rPr>
          <w:sz w:val="18"/>
          <w:szCs w:val="18"/>
        </w:rPr>
      </w:pPr>
      <w:r w:rsidRPr="00C21452">
        <w:rPr>
          <w:sz w:val="18"/>
          <w:szCs w:val="18"/>
        </w:rPr>
        <w:t xml:space="preserve">HDCP compliant </w:t>
      </w:r>
    </w:p>
    <w:p w:rsidR="00C21452" w:rsidRPr="00C21452" w:rsidRDefault="00C21452" w:rsidP="00C21452">
      <w:pPr>
        <w:pStyle w:val="NormalWeb"/>
        <w:numPr>
          <w:ilvl w:val="0"/>
          <w:numId w:val="10"/>
        </w:numPr>
        <w:rPr>
          <w:sz w:val="18"/>
          <w:szCs w:val="18"/>
        </w:rPr>
      </w:pPr>
      <w:r w:rsidRPr="00C21452">
        <w:rPr>
          <w:sz w:val="18"/>
          <w:szCs w:val="18"/>
        </w:rPr>
        <w:t>Support for CEC (consumer electronic control) compatible devices.</w:t>
      </w:r>
    </w:p>
    <w:p w:rsidR="00F32D34" w:rsidRPr="005D3B6E" w:rsidRDefault="005252C8" w:rsidP="00C21452">
      <w:pPr>
        <w:pStyle w:val="NormalWeb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br/>
      </w:r>
      <w:r w:rsidR="00577E55">
        <w:rPr>
          <w:sz w:val="18"/>
          <w:szCs w:val="18"/>
        </w:rPr>
        <w:t>F</w:t>
      </w:r>
      <w:r w:rsidR="00CE7A20">
        <w:rPr>
          <w:sz w:val="18"/>
          <w:szCs w:val="18"/>
        </w:rPr>
        <w:t>or further</w:t>
      </w:r>
      <w:r w:rsidR="003E560B">
        <w:rPr>
          <w:sz w:val="18"/>
          <w:szCs w:val="18"/>
        </w:rPr>
        <w:t xml:space="preserve"> information </w:t>
      </w:r>
      <w:r w:rsidR="007A0683">
        <w:rPr>
          <w:sz w:val="18"/>
          <w:szCs w:val="18"/>
        </w:rPr>
        <w:t>call ITM Components on (01202) 872771</w:t>
      </w:r>
      <w:r w:rsidR="00343584">
        <w:rPr>
          <w:sz w:val="18"/>
          <w:szCs w:val="18"/>
        </w:rPr>
        <w:t xml:space="preserve"> or visit </w:t>
      </w:r>
      <w:hyperlink r:id="rId12" w:history="1">
        <w:r w:rsidR="00AD46A5" w:rsidRPr="00BD7159">
          <w:rPr>
            <w:rStyle w:val="Hyperlink"/>
            <w:sz w:val="18"/>
            <w:szCs w:val="18"/>
          </w:rPr>
          <w:t>www.itm-components.co.uk</w:t>
        </w:r>
      </w:hyperlink>
      <w:r w:rsidR="00AD46A5">
        <w:rPr>
          <w:sz w:val="18"/>
          <w:szCs w:val="18"/>
        </w:rPr>
        <w:t>.</w:t>
      </w:r>
      <w:r w:rsidR="003A17C3">
        <w:rPr>
          <w:sz w:val="18"/>
          <w:szCs w:val="18"/>
        </w:rPr>
        <w:br/>
      </w:r>
      <w:r w:rsidR="008877C1">
        <w:rPr>
          <w:sz w:val="18"/>
          <w:szCs w:val="18"/>
        </w:rPr>
        <w:br/>
      </w:r>
      <w:r w:rsidR="00771FDD" w:rsidRPr="003B33D1">
        <w:rPr>
          <w:b/>
          <w:sz w:val="16"/>
          <w:szCs w:val="16"/>
        </w:rPr>
        <w:t>Related Information</w:t>
      </w:r>
      <w:proofErr w:type="gramStart"/>
      <w:r w:rsidR="00771FDD" w:rsidRPr="003B33D1">
        <w:rPr>
          <w:b/>
          <w:sz w:val="16"/>
          <w:szCs w:val="16"/>
        </w:rPr>
        <w:t>:</w:t>
      </w:r>
      <w:proofErr w:type="gramEnd"/>
      <w:r w:rsidR="00771FDD" w:rsidRPr="003B33D1">
        <w:rPr>
          <w:sz w:val="16"/>
          <w:szCs w:val="16"/>
        </w:rPr>
        <w:br/>
      </w:r>
      <w:r w:rsidR="00AA13D6" w:rsidRPr="003B33D1">
        <w:rPr>
          <w:sz w:val="16"/>
          <w:szCs w:val="16"/>
        </w:rPr>
        <w:t xml:space="preserve">ITM Components website: </w:t>
      </w:r>
      <w:hyperlink r:id="rId13" w:history="1">
        <w:r w:rsidR="00C36011" w:rsidRPr="003B33D1">
          <w:rPr>
            <w:rStyle w:val="Hyperlink"/>
            <w:sz w:val="16"/>
            <w:szCs w:val="16"/>
          </w:rPr>
          <w:t>www.itm-components.co.uk</w:t>
        </w:r>
      </w:hyperlink>
      <w:r w:rsidR="00C36011" w:rsidRPr="003B33D1">
        <w:rPr>
          <w:sz w:val="16"/>
          <w:szCs w:val="16"/>
        </w:rPr>
        <w:t xml:space="preserve"> </w:t>
      </w:r>
      <w:r w:rsidR="00F04555" w:rsidRPr="003B33D1">
        <w:rPr>
          <w:sz w:val="16"/>
          <w:szCs w:val="16"/>
        </w:rPr>
        <w:br/>
      </w:r>
      <w:r w:rsidR="00771FDD" w:rsidRPr="003B33D1">
        <w:rPr>
          <w:b/>
          <w:sz w:val="16"/>
          <w:szCs w:val="16"/>
        </w:rPr>
        <w:br/>
        <w:t>Press Release</w:t>
      </w:r>
      <w:r w:rsidR="005D46F8" w:rsidRPr="003B33D1">
        <w:rPr>
          <w:b/>
          <w:sz w:val="16"/>
          <w:szCs w:val="16"/>
        </w:rPr>
        <w:t>:</w:t>
      </w:r>
      <w:r w:rsidR="009D65C0" w:rsidRPr="003B33D1">
        <w:rPr>
          <w:b/>
          <w:sz w:val="16"/>
          <w:szCs w:val="16"/>
        </w:rPr>
        <w:t xml:space="preserve"> </w:t>
      </w:r>
      <w:r w:rsidR="00C21452" w:rsidRPr="00C21452">
        <w:rPr>
          <w:b/>
          <w:sz w:val="16"/>
          <w:szCs w:val="16"/>
        </w:rPr>
        <w:t xml:space="preserve">NTI ST-C6HD-IR-300 HDMI </w:t>
      </w:r>
      <w:proofErr w:type="spellStart"/>
      <w:r w:rsidR="00C21452" w:rsidRPr="00C21452">
        <w:rPr>
          <w:b/>
          <w:sz w:val="16"/>
          <w:szCs w:val="16"/>
        </w:rPr>
        <w:t>Extender</w:t>
      </w:r>
      <w:r w:rsidR="00237E6B">
        <w:rPr>
          <w:b/>
          <w:sz w:val="16"/>
          <w:szCs w:val="16"/>
        </w:rPr>
        <w:t>Press</w:t>
      </w:r>
      <w:proofErr w:type="spellEnd"/>
      <w:r w:rsidR="00237E6B">
        <w:rPr>
          <w:b/>
          <w:sz w:val="16"/>
          <w:szCs w:val="16"/>
        </w:rPr>
        <w:t xml:space="preserve"> Release – </w:t>
      </w:r>
      <w:r w:rsidR="00C21452">
        <w:rPr>
          <w:b/>
          <w:sz w:val="16"/>
          <w:szCs w:val="16"/>
        </w:rPr>
        <w:t>27/03/2012</w:t>
      </w:r>
      <w:r w:rsidR="00771FDD" w:rsidRPr="00771FDD">
        <w:rPr>
          <w:sz w:val="18"/>
          <w:szCs w:val="18"/>
        </w:rPr>
        <w:br/>
      </w:r>
      <w:r w:rsidR="00771FDD" w:rsidRPr="005D3B6E">
        <w:rPr>
          <w:sz w:val="16"/>
          <w:szCs w:val="16"/>
        </w:rPr>
        <w:t xml:space="preserve">Editorial </w:t>
      </w:r>
      <w:proofErr w:type="spellStart"/>
      <w:r w:rsidR="00771FDD" w:rsidRPr="005D3B6E">
        <w:rPr>
          <w:sz w:val="16"/>
          <w:szCs w:val="16"/>
        </w:rPr>
        <w:t>Contact:ITM</w:t>
      </w:r>
      <w:proofErr w:type="spellEnd"/>
      <w:r w:rsidR="00771FDD" w:rsidRPr="005D3B6E">
        <w:rPr>
          <w:sz w:val="16"/>
          <w:szCs w:val="16"/>
        </w:rPr>
        <w:t xml:space="preserve"> Components Limited</w:t>
      </w:r>
      <w:r w:rsidR="00771FDD" w:rsidRPr="005D3B6E">
        <w:rPr>
          <w:sz w:val="16"/>
          <w:szCs w:val="16"/>
        </w:rPr>
        <w:br/>
      </w:r>
      <w:r w:rsidR="00C36011">
        <w:rPr>
          <w:sz w:val="16"/>
          <w:szCs w:val="16"/>
        </w:rPr>
        <w:t>Tom Marks</w:t>
      </w:r>
      <w:r w:rsidR="009B0CDE">
        <w:rPr>
          <w:sz w:val="16"/>
          <w:szCs w:val="16"/>
        </w:rPr>
        <w:t xml:space="preserve">; Phone: 01202 872771; </w:t>
      </w:r>
      <w:r w:rsidR="00771FDD" w:rsidRPr="005D3B6E">
        <w:rPr>
          <w:sz w:val="16"/>
          <w:szCs w:val="16"/>
        </w:rPr>
        <w:t xml:space="preserve">Email: </w:t>
      </w:r>
      <w:hyperlink r:id="rId14" w:history="1">
        <w:r w:rsidRPr="00B33239">
          <w:rPr>
            <w:rStyle w:val="Hyperlink"/>
            <w:sz w:val="16"/>
            <w:szCs w:val="16"/>
          </w:rPr>
          <w:t>techsales@itm-components.co.uk</w:t>
        </w:r>
      </w:hyperlink>
      <w:r>
        <w:rPr>
          <w:color w:val="auto"/>
          <w:sz w:val="16"/>
          <w:szCs w:val="16"/>
        </w:rPr>
        <w:tab/>
      </w:r>
    </w:p>
    <w:sectPr w:rsidR="00F32D34" w:rsidRPr="005D3B6E" w:rsidSect="00D37466">
      <w:footerReference w:type="default" r:id="rId15"/>
      <w:pgSz w:w="11907" w:h="16840" w:code="9"/>
      <w:pgMar w:top="850" w:right="835" w:bottom="850" w:left="706" w:header="720" w:footer="576" w:gutter="0"/>
      <w:paperSrc w:first="1" w:other="1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F91" w:rsidRDefault="00955F91">
      <w:r>
        <w:separator/>
      </w:r>
    </w:p>
  </w:endnote>
  <w:endnote w:type="continuationSeparator" w:id="0">
    <w:p w:rsidR="00955F91" w:rsidRDefault="0095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5C0" w:rsidRDefault="009D65C0" w:rsidP="0065476F">
    <w:pPr>
      <w:pStyle w:val="Footer"/>
      <w:tabs>
        <w:tab w:val="clear" w:pos="9071"/>
        <w:tab w:val="right" w:pos="8010"/>
      </w:tabs>
      <w:ind w:right="-542"/>
      <w:rPr>
        <w:color w:val="808080"/>
        <w:sz w:val="16"/>
      </w:rPr>
    </w:pPr>
    <w:r w:rsidRPr="0065476F">
      <w:rPr>
        <w:b/>
        <w:i/>
        <w:iCs/>
        <w:color w:val="FF0000"/>
        <w:sz w:val="18"/>
        <w:szCs w:val="18"/>
      </w:rPr>
      <w:t xml:space="preserve">      </w:t>
    </w:r>
    <w:r>
      <w:rPr>
        <w:b/>
        <w:i/>
        <w:iCs/>
        <w:color w:val="FF0000"/>
        <w:sz w:val="18"/>
        <w:szCs w:val="18"/>
      </w:rPr>
      <w:t xml:space="preserve">                          </w:t>
    </w:r>
    <w:r w:rsidRPr="00C909A6">
      <w:rPr>
        <w:rFonts w:ascii="Verdana" w:hAnsi="Verdana"/>
        <w:b/>
        <w:i/>
        <w:iCs/>
        <w:color w:val="FF0000"/>
        <w:sz w:val="16"/>
        <w:szCs w:val="16"/>
      </w:rPr>
      <w:t>ITM Components Ltd – Con</w:t>
    </w:r>
    <w:r>
      <w:rPr>
        <w:rFonts w:ascii="Verdana" w:hAnsi="Verdana"/>
        <w:b/>
        <w:i/>
        <w:iCs/>
        <w:color w:val="FF0000"/>
        <w:sz w:val="16"/>
        <w:szCs w:val="16"/>
      </w:rPr>
      <w:t>nectivity Components for System</w:t>
    </w:r>
    <w:r w:rsidRPr="00C909A6">
      <w:rPr>
        <w:rFonts w:ascii="Verdana" w:hAnsi="Verdana"/>
        <w:b/>
        <w:i/>
        <w:iCs/>
        <w:color w:val="FF0000"/>
        <w:sz w:val="16"/>
        <w:szCs w:val="16"/>
      </w:rPr>
      <w:t xml:space="preserve"> Solutions</w:t>
    </w:r>
    <w:r>
      <w:t xml:space="preserve">                    </w:t>
    </w:r>
    <w:r>
      <w:rPr>
        <w:color w:val="808080"/>
        <w:sz w:val="16"/>
      </w:rPr>
      <w:t xml:space="preserve">VAT </w:t>
    </w:r>
    <w:proofErr w:type="spellStart"/>
    <w:r>
      <w:rPr>
        <w:color w:val="808080"/>
        <w:sz w:val="16"/>
      </w:rPr>
      <w:t>Reg</w:t>
    </w:r>
    <w:proofErr w:type="spellEnd"/>
    <w:r>
      <w:rPr>
        <w:color w:val="808080"/>
        <w:sz w:val="16"/>
      </w:rPr>
      <w:t xml:space="preserve">   No: GB 777 5206 02</w:t>
    </w:r>
  </w:p>
  <w:p w:rsidR="009D65C0" w:rsidRDefault="009D65C0">
    <w:pPr>
      <w:pStyle w:val="Footer"/>
      <w:tabs>
        <w:tab w:val="clear" w:pos="9071"/>
        <w:tab w:val="right" w:pos="8010"/>
      </w:tabs>
      <w:ind w:right="-542"/>
      <w:jc w:val="right"/>
    </w:pPr>
    <w:r>
      <w:rPr>
        <w:color w:val="808080"/>
        <w:sz w:val="16"/>
      </w:rPr>
      <w:t xml:space="preserve">                        Registered in </w:t>
    </w:r>
    <w:smartTag w:uri="urn:schemas-microsoft-com:office:smarttags" w:element="place">
      <w:smartTag w:uri="urn:schemas-microsoft-com:office:smarttags" w:element="country-region">
        <w:r>
          <w:rPr>
            <w:color w:val="808080"/>
            <w:sz w:val="16"/>
          </w:rPr>
          <w:t>England</w:t>
        </w:r>
      </w:smartTag>
    </w:smartTag>
    <w:r>
      <w:rPr>
        <w:color w:val="808080"/>
        <w:sz w:val="16"/>
      </w:rPr>
      <w:t xml:space="preserve"> No: 3129914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F91" w:rsidRDefault="00955F91">
      <w:r>
        <w:separator/>
      </w:r>
    </w:p>
  </w:footnote>
  <w:footnote w:type="continuationSeparator" w:id="0">
    <w:p w:rsidR="00955F91" w:rsidRDefault="0095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54AE9"/>
    <w:multiLevelType w:val="hybridMultilevel"/>
    <w:tmpl w:val="334406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FE36B8"/>
    <w:multiLevelType w:val="hybridMultilevel"/>
    <w:tmpl w:val="CC94D5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433763"/>
    <w:multiLevelType w:val="hybridMultilevel"/>
    <w:tmpl w:val="2F287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96D4B"/>
    <w:multiLevelType w:val="hybridMultilevel"/>
    <w:tmpl w:val="465E16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710D93"/>
    <w:multiLevelType w:val="hybridMultilevel"/>
    <w:tmpl w:val="C82E3FE4"/>
    <w:lvl w:ilvl="0" w:tplc="74345E44">
      <w:numFmt w:val="bullet"/>
      <w:lvlText w:val="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F07E0E"/>
    <w:multiLevelType w:val="hybridMultilevel"/>
    <w:tmpl w:val="FAA63EDA"/>
    <w:lvl w:ilvl="0" w:tplc="7DC0A9AE">
      <w:numFmt w:val="bullet"/>
      <w:lvlText w:val="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1985" w:hanging="425"/>
        </w:pPr>
        <w:rPr>
          <w:rFonts w:ascii="Symbol" w:hAnsi="Symbol" w:hint="default"/>
          <w:sz w:val="18"/>
        </w:rPr>
      </w:lvl>
    </w:lvlOverride>
  </w:num>
  <w:num w:numId="2">
    <w:abstractNumId w:val="0"/>
    <w:lvlOverride w:ilvl="0">
      <w:lvl w:ilvl="0">
        <w:start w:val="1"/>
        <w:numFmt w:val="bullet"/>
        <w:lvlText w:val="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D"/>
    <w:rsid w:val="00000242"/>
    <w:rsid w:val="000238EA"/>
    <w:rsid w:val="00024970"/>
    <w:rsid w:val="00070DC5"/>
    <w:rsid w:val="00091F9A"/>
    <w:rsid w:val="000A24FA"/>
    <w:rsid w:val="000A5984"/>
    <w:rsid w:val="000B1E0B"/>
    <w:rsid w:val="000B32C6"/>
    <w:rsid w:val="000C3F5F"/>
    <w:rsid w:val="000D57B7"/>
    <w:rsid w:val="000E467F"/>
    <w:rsid w:val="000F0301"/>
    <w:rsid w:val="00100BCD"/>
    <w:rsid w:val="00110F4B"/>
    <w:rsid w:val="0012036B"/>
    <w:rsid w:val="00176501"/>
    <w:rsid w:val="00180AA4"/>
    <w:rsid w:val="00186A3A"/>
    <w:rsid w:val="001B2AE7"/>
    <w:rsid w:val="001D33C8"/>
    <w:rsid w:val="001D606E"/>
    <w:rsid w:val="001E1DF0"/>
    <w:rsid w:val="001F1F1C"/>
    <w:rsid w:val="001F2736"/>
    <w:rsid w:val="002173A4"/>
    <w:rsid w:val="00237E6B"/>
    <w:rsid w:val="0024739C"/>
    <w:rsid w:val="002665DD"/>
    <w:rsid w:val="00277FCF"/>
    <w:rsid w:val="00285979"/>
    <w:rsid w:val="002933B5"/>
    <w:rsid w:val="002B205D"/>
    <w:rsid w:val="002B33A6"/>
    <w:rsid w:val="002B34F1"/>
    <w:rsid w:val="002D2CCE"/>
    <w:rsid w:val="00314D61"/>
    <w:rsid w:val="00322B0B"/>
    <w:rsid w:val="0032551E"/>
    <w:rsid w:val="003318EC"/>
    <w:rsid w:val="00343584"/>
    <w:rsid w:val="00345E44"/>
    <w:rsid w:val="003A17C3"/>
    <w:rsid w:val="003B33D1"/>
    <w:rsid w:val="003C2559"/>
    <w:rsid w:val="003D4439"/>
    <w:rsid w:val="003E560B"/>
    <w:rsid w:val="003F1FA9"/>
    <w:rsid w:val="0042569E"/>
    <w:rsid w:val="00475D52"/>
    <w:rsid w:val="004C37EB"/>
    <w:rsid w:val="00503389"/>
    <w:rsid w:val="005038C7"/>
    <w:rsid w:val="005252C8"/>
    <w:rsid w:val="00527308"/>
    <w:rsid w:val="00527C4B"/>
    <w:rsid w:val="00531FE7"/>
    <w:rsid w:val="005619C7"/>
    <w:rsid w:val="00565326"/>
    <w:rsid w:val="00577E55"/>
    <w:rsid w:val="00585A94"/>
    <w:rsid w:val="005C6EF4"/>
    <w:rsid w:val="005D3B6E"/>
    <w:rsid w:val="005D46F8"/>
    <w:rsid w:val="005E037B"/>
    <w:rsid w:val="005F7BC6"/>
    <w:rsid w:val="0060558B"/>
    <w:rsid w:val="006076DB"/>
    <w:rsid w:val="00625E72"/>
    <w:rsid w:val="0063471E"/>
    <w:rsid w:val="0065476F"/>
    <w:rsid w:val="00676080"/>
    <w:rsid w:val="0068285D"/>
    <w:rsid w:val="006977EB"/>
    <w:rsid w:val="006A2BCC"/>
    <w:rsid w:val="006A65FF"/>
    <w:rsid w:val="006D2178"/>
    <w:rsid w:val="006E4D36"/>
    <w:rsid w:val="00705FB7"/>
    <w:rsid w:val="0073365F"/>
    <w:rsid w:val="00770F41"/>
    <w:rsid w:val="00771FDD"/>
    <w:rsid w:val="00786EFC"/>
    <w:rsid w:val="007936A1"/>
    <w:rsid w:val="007957A1"/>
    <w:rsid w:val="007A0683"/>
    <w:rsid w:val="007E2C04"/>
    <w:rsid w:val="00801FF6"/>
    <w:rsid w:val="00826928"/>
    <w:rsid w:val="00874C9B"/>
    <w:rsid w:val="008877C1"/>
    <w:rsid w:val="00892B92"/>
    <w:rsid w:val="008A64B3"/>
    <w:rsid w:val="008B77CC"/>
    <w:rsid w:val="008C2C9E"/>
    <w:rsid w:val="008C549D"/>
    <w:rsid w:val="008D5DC2"/>
    <w:rsid w:val="008F16EA"/>
    <w:rsid w:val="008F2B2C"/>
    <w:rsid w:val="00922FE1"/>
    <w:rsid w:val="0093184A"/>
    <w:rsid w:val="00955F91"/>
    <w:rsid w:val="00962CC2"/>
    <w:rsid w:val="00982C4E"/>
    <w:rsid w:val="00985ED5"/>
    <w:rsid w:val="009908BF"/>
    <w:rsid w:val="009A1611"/>
    <w:rsid w:val="009A6A55"/>
    <w:rsid w:val="009B0CDE"/>
    <w:rsid w:val="009D65C0"/>
    <w:rsid w:val="009F0B02"/>
    <w:rsid w:val="00A07C10"/>
    <w:rsid w:val="00A16B40"/>
    <w:rsid w:val="00A30F88"/>
    <w:rsid w:val="00A3205D"/>
    <w:rsid w:val="00A328E3"/>
    <w:rsid w:val="00A52E66"/>
    <w:rsid w:val="00A532CC"/>
    <w:rsid w:val="00A56030"/>
    <w:rsid w:val="00A96EEC"/>
    <w:rsid w:val="00AA13D6"/>
    <w:rsid w:val="00AA73FF"/>
    <w:rsid w:val="00AC4692"/>
    <w:rsid w:val="00AD46A5"/>
    <w:rsid w:val="00AE6EA0"/>
    <w:rsid w:val="00AF072F"/>
    <w:rsid w:val="00B430FE"/>
    <w:rsid w:val="00B51F35"/>
    <w:rsid w:val="00B5461D"/>
    <w:rsid w:val="00B55DF0"/>
    <w:rsid w:val="00B574E2"/>
    <w:rsid w:val="00B60920"/>
    <w:rsid w:val="00B74708"/>
    <w:rsid w:val="00B76ED6"/>
    <w:rsid w:val="00B83A32"/>
    <w:rsid w:val="00B8418E"/>
    <w:rsid w:val="00C02C0F"/>
    <w:rsid w:val="00C21452"/>
    <w:rsid w:val="00C24B3D"/>
    <w:rsid w:val="00C36011"/>
    <w:rsid w:val="00C447BE"/>
    <w:rsid w:val="00C7062E"/>
    <w:rsid w:val="00C843F4"/>
    <w:rsid w:val="00C909A6"/>
    <w:rsid w:val="00CA6A4E"/>
    <w:rsid w:val="00CC1FF0"/>
    <w:rsid w:val="00CE425A"/>
    <w:rsid w:val="00CE6483"/>
    <w:rsid w:val="00CE7A20"/>
    <w:rsid w:val="00CF0891"/>
    <w:rsid w:val="00D02E14"/>
    <w:rsid w:val="00D07133"/>
    <w:rsid w:val="00D100F7"/>
    <w:rsid w:val="00D37466"/>
    <w:rsid w:val="00D56892"/>
    <w:rsid w:val="00D97010"/>
    <w:rsid w:val="00DA0995"/>
    <w:rsid w:val="00DA1DA8"/>
    <w:rsid w:val="00DA49A3"/>
    <w:rsid w:val="00DF0D66"/>
    <w:rsid w:val="00E007AE"/>
    <w:rsid w:val="00E0622F"/>
    <w:rsid w:val="00E27132"/>
    <w:rsid w:val="00E357E8"/>
    <w:rsid w:val="00E37D7E"/>
    <w:rsid w:val="00E447B0"/>
    <w:rsid w:val="00E56EC8"/>
    <w:rsid w:val="00E60B86"/>
    <w:rsid w:val="00E70915"/>
    <w:rsid w:val="00E9585C"/>
    <w:rsid w:val="00EC643A"/>
    <w:rsid w:val="00EF7E28"/>
    <w:rsid w:val="00F04422"/>
    <w:rsid w:val="00F04555"/>
    <w:rsid w:val="00F12D85"/>
    <w:rsid w:val="00F32D34"/>
    <w:rsid w:val="00F47006"/>
    <w:rsid w:val="00F51C76"/>
    <w:rsid w:val="00F875EA"/>
    <w:rsid w:val="00FA4535"/>
    <w:rsid w:val="00FC2676"/>
    <w:rsid w:val="00FC63EC"/>
    <w:rsid w:val="00FD29B1"/>
    <w:rsid w:val="00F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0242"/>
    <w:rPr>
      <w:lang w:eastAsia="en-US"/>
    </w:rPr>
  </w:style>
  <w:style w:type="paragraph" w:styleId="Heading1">
    <w:name w:val="heading 1"/>
    <w:basedOn w:val="Normal"/>
    <w:next w:val="Normal"/>
    <w:qFormat/>
    <w:rsid w:val="00A328E3"/>
    <w:pPr>
      <w:keepNext/>
      <w:jc w:val="center"/>
      <w:outlineLvl w:val="0"/>
    </w:pPr>
    <w:rPr>
      <w:i/>
      <w:sz w:val="52"/>
    </w:rPr>
  </w:style>
  <w:style w:type="paragraph" w:styleId="Heading2">
    <w:name w:val="heading 2"/>
    <w:basedOn w:val="Normal"/>
    <w:next w:val="Normal"/>
    <w:qFormat/>
    <w:rsid w:val="00A328E3"/>
    <w:pPr>
      <w:keepNext/>
      <w:jc w:val="center"/>
      <w:outlineLvl w:val="1"/>
    </w:pPr>
    <w:rPr>
      <w:b/>
      <w:bCs/>
      <w:i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328E3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A328E3"/>
    <w:pPr>
      <w:tabs>
        <w:tab w:val="center" w:pos="4819"/>
        <w:tab w:val="right" w:pos="9071"/>
      </w:tabs>
    </w:pPr>
  </w:style>
  <w:style w:type="character" w:styleId="PageNumber">
    <w:name w:val="page number"/>
    <w:basedOn w:val="DefaultParagraphFont"/>
    <w:rsid w:val="00A328E3"/>
  </w:style>
  <w:style w:type="character" w:styleId="Hyperlink">
    <w:name w:val="Hyperlink"/>
    <w:basedOn w:val="DefaultParagraphFont"/>
    <w:rsid w:val="00A328E3"/>
    <w:rPr>
      <w:color w:val="0000FF"/>
      <w:u w:val="single"/>
    </w:rPr>
  </w:style>
  <w:style w:type="character" w:styleId="FollowedHyperlink">
    <w:name w:val="FollowedHyperlink"/>
    <w:basedOn w:val="DefaultParagraphFont"/>
    <w:rsid w:val="00A328E3"/>
    <w:rPr>
      <w:color w:val="800080"/>
      <w:u w:val="single"/>
    </w:rPr>
  </w:style>
  <w:style w:type="paragraph" w:styleId="NormalWeb">
    <w:name w:val="Normal (Web)"/>
    <w:basedOn w:val="Normal"/>
    <w:rsid w:val="00771FDD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eastAsia="en-GB"/>
    </w:rPr>
  </w:style>
  <w:style w:type="character" w:styleId="Strong">
    <w:name w:val="Strong"/>
    <w:basedOn w:val="DefaultParagraphFont"/>
    <w:qFormat/>
    <w:rsid w:val="00771FDD"/>
    <w:rPr>
      <w:b/>
      <w:bCs/>
    </w:rPr>
  </w:style>
  <w:style w:type="character" w:customStyle="1" w:styleId="default">
    <w:name w:val="default"/>
    <w:basedOn w:val="DefaultParagraphFont"/>
    <w:rsid w:val="00503389"/>
  </w:style>
  <w:style w:type="table" w:styleId="TableGrid">
    <w:name w:val="Table Grid"/>
    <w:basedOn w:val="TableNormal"/>
    <w:rsid w:val="00293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05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5FB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0242"/>
    <w:rPr>
      <w:lang w:eastAsia="en-US"/>
    </w:rPr>
  </w:style>
  <w:style w:type="paragraph" w:styleId="Heading1">
    <w:name w:val="heading 1"/>
    <w:basedOn w:val="Normal"/>
    <w:next w:val="Normal"/>
    <w:qFormat/>
    <w:rsid w:val="00A328E3"/>
    <w:pPr>
      <w:keepNext/>
      <w:jc w:val="center"/>
      <w:outlineLvl w:val="0"/>
    </w:pPr>
    <w:rPr>
      <w:i/>
      <w:sz w:val="52"/>
    </w:rPr>
  </w:style>
  <w:style w:type="paragraph" w:styleId="Heading2">
    <w:name w:val="heading 2"/>
    <w:basedOn w:val="Normal"/>
    <w:next w:val="Normal"/>
    <w:qFormat/>
    <w:rsid w:val="00A328E3"/>
    <w:pPr>
      <w:keepNext/>
      <w:jc w:val="center"/>
      <w:outlineLvl w:val="1"/>
    </w:pPr>
    <w:rPr>
      <w:b/>
      <w:bCs/>
      <w:i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328E3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A328E3"/>
    <w:pPr>
      <w:tabs>
        <w:tab w:val="center" w:pos="4819"/>
        <w:tab w:val="right" w:pos="9071"/>
      </w:tabs>
    </w:pPr>
  </w:style>
  <w:style w:type="character" w:styleId="PageNumber">
    <w:name w:val="page number"/>
    <w:basedOn w:val="DefaultParagraphFont"/>
    <w:rsid w:val="00A328E3"/>
  </w:style>
  <w:style w:type="character" w:styleId="Hyperlink">
    <w:name w:val="Hyperlink"/>
    <w:basedOn w:val="DefaultParagraphFont"/>
    <w:rsid w:val="00A328E3"/>
    <w:rPr>
      <w:color w:val="0000FF"/>
      <w:u w:val="single"/>
    </w:rPr>
  </w:style>
  <w:style w:type="character" w:styleId="FollowedHyperlink">
    <w:name w:val="FollowedHyperlink"/>
    <w:basedOn w:val="DefaultParagraphFont"/>
    <w:rsid w:val="00A328E3"/>
    <w:rPr>
      <w:color w:val="800080"/>
      <w:u w:val="single"/>
    </w:rPr>
  </w:style>
  <w:style w:type="paragraph" w:styleId="NormalWeb">
    <w:name w:val="Normal (Web)"/>
    <w:basedOn w:val="Normal"/>
    <w:rsid w:val="00771FDD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eastAsia="en-GB"/>
    </w:rPr>
  </w:style>
  <w:style w:type="character" w:styleId="Strong">
    <w:name w:val="Strong"/>
    <w:basedOn w:val="DefaultParagraphFont"/>
    <w:qFormat/>
    <w:rsid w:val="00771FDD"/>
    <w:rPr>
      <w:b/>
      <w:bCs/>
    </w:rPr>
  </w:style>
  <w:style w:type="character" w:customStyle="1" w:styleId="default">
    <w:name w:val="default"/>
    <w:basedOn w:val="DefaultParagraphFont"/>
    <w:rsid w:val="00503389"/>
  </w:style>
  <w:style w:type="table" w:styleId="TableGrid">
    <w:name w:val="Table Grid"/>
    <w:basedOn w:val="TableNormal"/>
    <w:rsid w:val="00293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05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5F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503857">
      <w:bodyDiv w:val="1"/>
      <w:marLeft w:val="13"/>
      <w:marRight w:val="13"/>
      <w:marTop w:val="1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m-components.co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tm-components.co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newsletter.nti1.com/lists/lt.php?id=KUVSAAQHVgABAU0DAAAdWwEMDg==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mailto:techsales@itm-componen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ITM Components Fax Template</vt:lpstr>
    </vt:vector>
  </TitlesOfParts>
  <Company>ITM</Company>
  <LinksUpToDate>false</LinksUpToDate>
  <CharactersWithSpaces>1567</CharactersWithSpaces>
  <SharedDoc>false</SharedDoc>
  <HLinks>
    <vt:vector size="12" baseType="variant">
      <vt:variant>
        <vt:i4>5177446</vt:i4>
      </vt:variant>
      <vt:variant>
        <vt:i4>3</vt:i4>
      </vt:variant>
      <vt:variant>
        <vt:i4>0</vt:i4>
      </vt:variant>
      <vt:variant>
        <vt:i4>5</vt:i4>
      </vt:variant>
      <vt:variant>
        <vt:lpwstr>mailto:tmarks@itm-components.co.uk</vt:lpwstr>
      </vt:variant>
      <vt:variant>
        <vt:lpwstr/>
      </vt:variant>
      <vt:variant>
        <vt:i4>4456515</vt:i4>
      </vt:variant>
      <vt:variant>
        <vt:i4>0</vt:i4>
      </vt:variant>
      <vt:variant>
        <vt:i4>0</vt:i4>
      </vt:variant>
      <vt:variant>
        <vt:i4>5</vt:i4>
      </vt:variant>
      <vt:variant>
        <vt:lpwstr>http://www.itm-components.co.uk/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ITM Components Fax Template</dc:title>
  <dc:subject>Goldmine Template</dc:subject>
  <dc:creator>Ian Flemming</dc:creator>
  <cp:keywords>Template</cp:keywords>
  <dc:description>Created 140802</dc:description>
  <cp:lastModifiedBy>Tom</cp:lastModifiedBy>
  <cp:revision>2</cp:revision>
  <cp:lastPrinted>2011-05-25T10:46:00Z</cp:lastPrinted>
  <dcterms:created xsi:type="dcterms:W3CDTF">2012-03-27T14:22:00Z</dcterms:created>
  <dcterms:modified xsi:type="dcterms:W3CDTF">2012-03-27T14:22:00Z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ON">
    <vt:lpwstr>1</vt:lpwstr>
  </property>
  <property fmtid="{D5CDD505-2E9C-101B-9397-08002B2CF9AE}" pid="3" name="ACCNO">
    <vt:lpwstr>A5072758600%;#?{!And</vt:lpwstr>
  </property>
  <property fmtid="{D5CDD505-2E9C-101B-9397-08002B2CF9AE}" pid="4" name="FAXNO">
    <vt:lpwstr>0845 456 7024</vt:lpwstr>
  </property>
  <property fmtid="{D5CDD505-2E9C-101B-9397-08002B2CF9AE}" pid="5" name="CONTACT">
    <vt:lpwstr>Andy Galliers</vt:lpwstr>
  </property>
  <property fmtid="{D5CDD505-2E9C-101B-9397-08002B2CF9AE}" pid="6" name="COMPANY">
    <vt:lpwstr>Intergage (Dorset) Ltd</vt:lpwstr>
  </property>
  <property fmtid="{D5CDD505-2E9C-101B-9397-08002B2CF9AE}" pid="7" name="SaveLink">
    <vt:lpwstr>2</vt:lpwstr>
  </property>
</Properties>
</file>